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67" w:rsidRPr="00AC5067" w:rsidRDefault="00AC5067" w:rsidP="00AC506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5067">
        <w:rPr>
          <w:rFonts w:asciiTheme="minorHAnsi" w:hAnsiTheme="minorHAnsi" w:cstheme="minorHAnsi"/>
          <w:b/>
          <w:sz w:val="22"/>
          <w:szCs w:val="22"/>
        </w:rPr>
        <w:t>EXCELENTÍSSIMO(A) SENHOR(A) JUIZ(A) DE DIREITO DA COMARCA DE _________</w:t>
      </w:r>
      <w:r>
        <w:rPr>
          <w:rFonts w:asciiTheme="minorHAnsi" w:hAnsiTheme="minorHAnsi" w:cstheme="minorHAnsi"/>
          <w:b/>
          <w:sz w:val="22"/>
          <w:szCs w:val="22"/>
        </w:rPr>
        <w:t>______/PI</w:t>
      </w:r>
    </w:p>
    <w:p w:rsidR="00AC5067" w:rsidRDefault="00AC5067" w:rsidP="00AC506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AC5067" w:rsidRDefault="00AC5067" w:rsidP="00FA29B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AC5067" w:rsidRDefault="00AC5067" w:rsidP="00FA29B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FA29B2" w:rsidRPr="000916BB" w:rsidRDefault="00FA29B2" w:rsidP="00FA29B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916BB">
        <w:rPr>
          <w:rFonts w:asciiTheme="minorHAnsi" w:hAnsiTheme="minorHAnsi" w:cstheme="minorHAnsi"/>
          <w:b/>
        </w:rPr>
        <w:t>PIC/IP/Autos nº ________</w:t>
      </w:r>
    </w:p>
    <w:p w:rsidR="00FA29B2" w:rsidRDefault="00FA29B2" w:rsidP="00FA29B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916BB">
        <w:rPr>
          <w:rFonts w:asciiTheme="minorHAnsi" w:hAnsiTheme="minorHAnsi" w:cstheme="minorHAnsi"/>
          <w:b/>
        </w:rPr>
        <w:t>Investigado:</w:t>
      </w:r>
    </w:p>
    <w:p w:rsidR="00FA29B2" w:rsidRDefault="00FA29B2" w:rsidP="00FA29B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313CD" w:rsidRDefault="003313CD" w:rsidP="00FA29B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FA29B2" w:rsidRDefault="00FA29B2" w:rsidP="00FA29B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AC5067" w:rsidRDefault="00FA29B2" w:rsidP="006A66F5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0916BB">
        <w:rPr>
          <w:rFonts w:asciiTheme="minorHAnsi" w:hAnsiTheme="minorHAnsi" w:cstheme="minorHAnsi"/>
        </w:rPr>
        <w:t xml:space="preserve">O </w:t>
      </w:r>
      <w:r w:rsidRPr="000916BB">
        <w:rPr>
          <w:rFonts w:asciiTheme="minorHAnsi" w:hAnsiTheme="minorHAnsi" w:cstheme="minorHAnsi"/>
          <w:b/>
        </w:rPr>
        <w:t>MINISTÉRIO PÚBLICO DO ESTADO DO PIAUÍ</w:t>
      </w:r>
      <w:r w:rsidRPr="000916BB">
        <w:rPr>
          <w:rFonts w:asciiTheme="minorHAnsi" w:hAnsiTheme="minorHAnsi" w:cstheme="minorHAnsi"/>
        </w:rPr>
        <w:t>, por meio do(a) Promotor(a) de Justiça responsável pela __</w:t>
      </w:r>
      <w:r>
        <w:rPr>
          <w:rFonts w:asciiTheme="minorHAnsi" w:hAnsiTheme="minorHAnsi" w:cstheme="minorHAnsi"/>
        </w:rPr>
        <w:t>_</w:t>
      </w:r>
      <w:r w:rsidRPr="000916BB">
        <w:rPr>
          <w:rFonts w:asciiTheme="minorHAnsi" w:hAnsiTheme="minorHAnsi" w:cstheme="minorHAnsi"/>
        </w:rPr>
        <w:t xml:space="preserve"> Promotoria de Justiça de ________, que este subscreve, no uso das atribuições que lhe conferem a Constituição Federal, a Constituição Estadual, a Lei nº 8.625/93 e a Lei Complementar Estadual nº 12/93, observado o regulamentado no </w:t>
      </w:r>
      <w:r>
        <w:rPr>
          <w:rFonts w:asciiTheme="minorHAnsi" w:hAnsiTheme="minorHAnsi" w:cstheme="minorHAnsi"/>
        </w:rPr>
        <w:t>Código de Processo Penal</w:t>
      </w:r>
      <w:r w:rsidRPr="000916BB">
        <w:rPr>
          <w:rFonts w:asciiTheme="minorHAnsi" w:hAnsiTheme="minorHAnsi" w:cstheme="minorHAnsi"/>
        </w:rPr>
        <w:t xml:space="preserve">, </w:t>
      </w:r>
      <w:r w:rsidR="00AC5067">
        <w:rPr>
          <w:rFonts w:asciiTheme="minorHAnsi" w:hAnsiTheme="minorHAnsi" w:cstheme="minorHAnsi"/>
        </w:rPr>
        <w:t>vem, perante V. Excelência, apresentar o Termo do Acordo de Não Persecução</w:t>
      </w:r>
      <w:r w:rsidR="00881513">
        <w:rPr>
          <w:rFonts w:asciiTheme="minorHAnsi" w:hAnsiTheme="minorHAnsi" w:cstheme="minorHAnsi"/>
        </w:rPr>
        <w:t xml:space="preserve"> Penal</w:t>
      </w:r>
      <w:r w:rsidR="00AC5067">
        <w:rPr>
          <w:rFonts w:asciiTheme="minorHAnsi" w:hAnsiTheme="minorHAnsi" w:cstheme="minorHAnsi"/>
        </w:rPr>
        <w:t xml:space="preserve"> firmado entre o Ministério Público e _____________________________,</w:t>
      </w:r>
      <w:r w:rsidR="00881513">
        <w:rPr>
          <w:rFonts w:asciiTheme="minorHAnsi" w:hAnsiTheme="minorHAnsi" w:cstheme="minorHAnsi"/>
        </w:rPr>
        <w:t xml:space="preserve"> já qualificado </w:t>
      </w:r>
      <w:r w:rsidR="003F08F3">
        <w:rPr>
          <w:rFonts w:asciiTheme="minorHAnsi" w:hAnsiTheme="minorHAnsi" w:cstheme="minorHAnsi"/>
        </w:rPr>
        <w:t xml:space="preserve">nos autos </w:t>
      </w:r>
      <w:r w:rsidR="00881513">
        <w:rPr>
          <w:rFonts w:asciiTheme="minorHAnsi" w:hAnsiTheme="minorHAnsi" w:cstheme="minorHAnsi"/>
        </w:rPr>
        <w:t>e</w:t>
      </w:r>
      <w:r w:rsidR="00AC5067">
        <w:rPr>
          <w:rFonts w:asciiTheme="minorHAnsi" w:hAnsiTheme="minorHAnsi" w:cstheme="minorHAnsi"/>
        </w:rPr>
        <w:t xml:space="preserve"> representado por advogado inscrito na OAB sob o nº _________, para fins de homologação,</w:t>
      </w:r>
      <w:r w:rsidR="002D37E2">
        <w:rPr>
          <w:rFonts w:asciiTheme="minorHAnsi" w:hAnsiTheme="minorHAnsi" w:cstheme="minorHAnsi"/>
        </w:rPr>
        <w:t xml:space="preserve"> por meio da realização de audiência judicial,</w:t>
      </w:r>
      <w:r w:rsidR="00AC5067">
        <w:rPr>
          <w:rFonts w:asciiTheme="minorHAnsi" w:hAnsiTheme="minorHAnsi" w:cstheme="minorHAnsi"/>
        </w:rPr>
        <w:t xml:space="preserve"> conforme estatuído no § 4º</w:t>
      </w:r>
      <w:r w:rsidR="00AC5067">
        <w:rPr>
          <w:rStyle w:val="Refdenotaderodap"/>
          <w:rFonts w:asciiTheme="minorHAnsi" w:hAnsiTheme="minorHAnsi" w:cstheme="minorHAnsi"/>
        </w:rPr>
        <w:footnoteReference w:id="1"/>
      </w:r>
      <w:r w:rsidR="00AC5067">
        <w:rPr>
          <w:rFonts w:asciiTheme="minorHAnsi" w:hAnsiTheme="minorHAnsi" w:cstheme="minorHAnsi"/>
        </w:rPr>
        <w:t xml:space="preserve"> do art. 28-A do Código de Processo Penal, inserido pela Lei nº 13.964/2019.</w:t>
      </w:r>
    </w:p>
    <w:p w:rsidR="00AC5067" w:rsidRDefault="00AC5067" w:rsidP="006A66F5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:rsidR="00AC5067" w:rsidRDefault="00AC5067" w:rsidP="006A66F5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Frise-se que foram atendidos e observados todos os requisitos legais objetivos e subjetivos, colhendo-se a confissão formal e detalhada do(a) investigado(a)</w:t>
      </w:r>
      <w:r w:rsidR="003F08F3">
        <w:rPr>
          <w:rStyle w:val="Refdenotaderodap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>,</w:t>
      </w:r>
      <w:r w:rsidR="005A55B2">
        <w:rPr>
          <w:rFonts w:asciiTheme="minorHAnsi" w:hAnsiTheme="minorHAnsi" w:cstheme="minorHAnsi"/>
        </w:rPr>
        <w:t xml:space="preserve"> que estava acompanhado por defensor,</w:t>
      </w:r>
      <w:r>
        <w:rPr>
          <w:rFonts w:asciiTheme="minorHAnsi" w:hAnsiTheme="minorHAnsi" w:cstheme="minorHAnsi"/>
        </w:rPr>
        <w:t xml:space="preserve"> conforme se verifica da mídia com gravação audiovisual</w:t>
      </w:r>
      <w:r w:rsidR="005A55B2">
        <w:rPr>
          <w:rFonts w:asciiTheme="minorHAnsi" w:hAnsiTheme="minorHAnsi" w:cstheme="minorHAnsi"/>
        </w:rPr>
        <w:t xml:space="preserve"> e do termo</w:t>
      </w:r>
      <w:r>
        <w:rPr>
          <w:rFonts w:asciiTheme="minorHAnsi" w:hAnsiTheme="minorHAnsi" w:cstheme="minorHAnsi"/>
        </w:rPr>
        <w:t xml:space="preserve"> que segue</w:t>
      </w:r>
      <w:r w:rsidR="005A55B2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anex</w:t>
      </w:r>
      <w:r w:rsidR="005A55B2"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</w:rPr>
        <w:t xml:space="preserve">.  </w:t>
      </w:r>
    </w:p>
    <w:p w:rsidR="00AC5067" w:rsidRDefault="00AC5067" w:rsidP="006A66F5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:rsidR="00DB21DE" w:rsidRDefault="00DB21DE" w:rsidP="006A66F5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:rsidR="00DB21DE" w:rsidRPr="00DB21DE" w:rsidRDefault="00DB21DE" w:rsidP="006A66F5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Esclareça-se que u</w:t>
      </w:r>
      <w:r w:rsidR="00AC5067">
        <w:rPr>
          <w:rFonts w:asciiTheme="minorHAnsi" w:hAnsiTheme="minorHAnsi" w:cstheme="minorHAnsi"/>
        </w:rPr>
        <w:t>ma das cláusulas do</w:t>
      </w:r>
      <w:r>
        <w:rPr>
          <w:rFonts w:asciiTheme="minorHAnsi" w:hAnsiTheme="minorHAnsi" w:cstheme="minorHAnsi"/>
        </w:rPr>
        <w:t xml:space="preserve"> Acordo de Não Persecução Penal, baseada no disposto no inciso V</w:t>
      </w:r>
      <w:r>
        <w:rPr>
          <w:rStyle w:val="Refdenotaderodap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</w:rPr>
        <w:t xml:space="preserve"> do art. 28-A do Código de Processo Penal, </w:t>
      </w:r>
      <w:r w:rsidR="00AC5067">
        <w:rPr>
          <w:rFonts w:asciiTheme="minorHAnsi" w:hAnsiTheme="minorHAnsi" w:cstheme="minorHAnsi"/>
        </w:rPr>
        <w:t xml:space="preserve">consistiu </w:t>
      </w:r>
      <w:r w:rsidR="009D2B56">
        <w:rPr>
          <w:rFonts w:asciiTheme="minorHAnsi" w:hAnsiTheme="minorHAnsi" w:cstheme="minorHAnsi"/>
        </w:rPr>
        <w:t>na</w:t>
      </w:r>
      <w:r w:rsidR="006A66F5" w:rsidRPr="00834AC3">
        <w:rPr>
          <w:rFonts w:asciiTheme="minorHAnsi" w:hAnsiTheme="minorHAnsi" w:cstheme="minorHAnsi"/>
        </w:rPr>
        <w:t xml:space="preserve"> </w:t>
      </w:r>
      <w:r w:rsidR="006A66F5" w:rsidRPr="00DB21DE">
        <w:rPr>
          <w:rFonts w:asciiTheme="minorHAnsi" w:hAnsiTheme="minorHAnsi" w:cstheme="minorHAnsi"/>
        </w:rPr>
        <w:t>reversão do valor da fiança paga pelo investigado ao Fundo de Modernização do Ministério Público do Estado do Piauí – FMMP</w:t>
      </w:r>
      <w:r w:rsidR="00722B96">
        <w:rPr>
          <w:rFonts w:asciiTheme="minorHAnsi" w:hAnsiTheme="minorHAnsi" w:cstheme="minorHAnsi"/>
        </w:rPr>
        <w:t>/</w:t>
      </w:r>
      <w:r w:rsidR="006A66F5" w:rsidRPr="00DB21DE">
        <w:rPr>
          <w:rFonts w:asciiTheme="minorHAnsi" w:hAnsiTheme="minorHAnsi" w:cstheme="minorHAnsi"/>
        </w:rPr>
        <w:t>PI</w:t>
      </w:r>
      <w:r w:rsidR="006A66F5">
        <w:rPr>
          <w:rFonts w:asciiTheme="minorHAnsi" w:hAnsiTheme="minorHAnsi" w:cstheme="minorHAnsi"/>
        </w:rPr>
        <w:t>,</w:t>
      </w:r>
      <w:r w:rsidR="003678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instituído</w:t>
      </w:r>
      <w:r w:rsidR="003678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pel</w:t>
      </w:r>
      <w:r w:rsidR="003678F8">
        <w:rPr>
          <w:rFonts w:asciiTheme="minorHAnsi" w:hAnsiTheme="minorHAnsi" w:cstheme="minorHAnsi"/>
        </w:rPr>
        <w:t>a Lei Estadual nº 5.398/2004, destinad</w:t>
      </w:r>
      <w:r>
        <w:rPr>
          <w:rFonts w:asciiTheme="minorHAnsi" w:hAnsiTheme="minorHAnsi" w:cstheme="minorHAnsi"/>
        </w:rPr>
        <w:t>o</w:t>
      </w:r>
      <w:r w:rsidR="003678F8">
        <w:rPr>
          <w:rFonts w:asciiTheme="minorHAnsi" w:hAnsiTheme="minorHAnsi" w:cstheme="minorHAnsi"/>
        </w:rPr>
        <w:t xml:space="preserve"> a viabilizar o cumprimento de sua função constitucional</w:t>
      </w:r>
      <w:r w:rsidR="003678F8">
        <w:rPr>
          <w:rStyle w:val="Refdenotaderodap"/>
          <w:rFonts w:asciiTheme="minorHAnsi" w:hAnsiTheme="minorHAnsi" w:cstheme="minorHAnsi"/>
        </w:rPr>
        <w:footnoteReference w:id="4"/>
      </w:r>
      <w:r w:rsidR="006A66F5">
        <w:rPr>
          <w:rFonts w:asciiTheme="minorHAnsi" w:hAnsiTheme="minorHAnsi" w:cstheme="minorHAnsi"/>
        </w:rPr>
        <w:t xml:space="preserve"> </w:t>
      </w:r>
      <w:r w:rsidR="00A56B4D">
        <w:rPr>
          <w:rFonts w:asciiTheme="minorHAnsi" w:hAnsiTheme="minorHAnsi" w:cstheme="minorHAnsi"/>
        </w:rPr>
        <w:t>e possibilitar, dentre outras finalidades</w:t>
      </w:r>
      <w:r w:rsidR="00A56B4D" w:rsidRPr="00DB21DE">
        <w:rPr>
          <w:rFonts w:asciiTheme="minorHAnsi" w:hAnsiTheme="minorHAnsi" w:cstheme="minorHAnsi"/>
        </w:rPr>
        <w:t>, a realização de</w:t>
      </w:r>
      <w:r w:rsidRPr="00DB21DE">
        <w:rPr>
          <w:rFonts w:asciiTheme="minorHAnsi" w:hAnsiTheme="minorHAnsi" w:cstheme="minorHAnsi"/>
        </w:rPr>
        <w:t xml:space="preserve"> programas e</w:t>
      </w:r>
      <w:r w:rsidR="00A56B4D" w:rsidRPr="00DB21DE">
        <w:rPr>
          <w:rFonts w:asciiTheme="minorHAnsi" w:hAnsiTheme="minorHAnsi" w:cstheme="minorHAnsi"/>
        </w:rPr>
        <w:t xml:space="preserve"> projetos </w:t>
      </w:r>
      <w:r w:rsidRPr="00DB21DE">
        <w:rPr>
          <w:rFonts w:asciiTheme="minorHAnsi" w:hAnsiTheme="minorHAnsi" w:cstheme="minorHAnsi"/>
        </w:rPr>
        <w:t>de cunho</w:t>
      </w:r>
      <w:r w:rsidR="00A56B4D" w:rsidRPr="00DB21DE">
        <w:rPr>
          <w:rFonts w:asciiTheme="minorHAnsi" w:hAnsiTheme="minorHAnsi" w:cstheme="minorHAnsi"/>
        </w:rPr>
        <w:t xml:space="preserve"> social</w:t>
      </w:r>
      <w:r w:rsidRPr="00DB21DE">
        <w:rPr>
          <w:rStyle w:val="Refdenotaderodap"/>
          <w:rFonts w:asciiTheme="minorHAnsi" w:hAnsiTheme="minorHAnsi" w:cstheme="minorHAnsi"/>
        </w:rPr>
        <w:footnoteReference w:id="5"/>
      </w:r>
      <w:r w:rsidRPr="00DB21DE">
        <w:rPr>
          <w:rFonts w:asciiTheme="minorHAnsi" w:hAnsiTheme="minorHAnsi" w:cstheme="minorHAnsi"/>
        </w:rPr>
        <w:t>.</w:t>
      </w:r>
    </w:p>
    <w:p w:rsidR="00DB21DE" w:rsidRDefault="00DB21DE" w:rsidP="006A66F5">
      <w:pPr>
        <w:spacing w:line="360" w:lineRule="auto"/>
        <w:ind w:firstLine="1418"/>
        <w:jc w:val="both"/>
        <w:rPr>
          <w:rFonts w:asciiTheme="minorHAnsi" w:hAnsiTheme="minorHAnsi" w:cstheme="minorHAnsi"/>
          <w:highlight w:val="yellow"/>
        </w:rPr>
      </w:pPr>
    </w:p>
    <w:p w:rsidR="00834AC3" w:rsidRDefault="002B1C8B" w:rsidP="006A66F5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DB21DE">
        <w:rPr>
          <w:rFonts w:asciiTheme="minorHAnsi" w:hAnsiTheme="minorHAnsi" w:cstheme="minorHAnsi"/>
        </w:rPr>
        <w:t xml:space="preserve"> </w:t>
      </w:r>
      <w:r w:rsidR="00DB21DE" w:rsidRPr="00DB21DE">
        <w:rPr>
          <w:rFonts w:asciiTheme="minorHAnsi" w:hAnsiTheme="minorHAnsi" w:cstheme="minorHAnsi"/>
        </w:rPr>
        <w:t>O</w:t>
      </w:r>
      <w:r w:rsidR="00494026" w:rsidRPr="00DB21DE">
        <w:rPr>
          <w:rFonts w:asciiTheme="minorHAnsi" w:hAnsiTheme="minorHAnsi" w:cstheme="minorHAnsi"/>
        </w:rPr>
        <w:t xml:space="preserve"> art. 3º, VIII</w:t>
      </w:r>
      <w:r w:rsidR="00494026" w:rsidRPr="00DB21DE">
        <w:rPr>
          <w:rStyle w:val="Refdenotaderodap"/>
          <w:rFonts w:asciiTheme="minorHAnsi" w:hAnsiTheme="minorHAnsi" w:cstheme="minorHAnsi"/>
        </w:rPr>
        <w:footnoteReference w:id="6"/>
      </w:r>
      <w:r w:rsidR="00DB21DE">
        <w:rPr>
          <w:rFonts w:asciiTheme="minorHAnsi" w:hAnsiTheme="minorHAnsi" w:cstheme="minorHAnsi"/>
        </w:rPr>
        <w:t>,</w:t>
      </w:r>
      <w:r w:rsidR="00494026" w:rsidRPr="00DB21DE">
        <w:rPr>
          <w:rFonts w:asciiTheme="minorHAnsi" w:hAnsiTheme="minorHAnsi" w:cstheme="minorHAnsi"/>
        </w:rPr>
        <w:t xml:space="preserve"> da Lei Estadual nº 5.398/2004</w:t>
      </w:r>
      <w:r w:rsidR="00DB21DE">
        <w:rPr>
          <w:rFonts w:asciiTheme="minorHAnsi" w:hAnsiTheme="minorHAnsi" w:cstheme="minorHAnsi"/>
        </w:rPr>
        <w:t xml:space="preserve"> prevê como receita do Fundo de Modernização </w:t>
      </w:r>
      <w:r w:rsidR="009C6092">
        <w:rPr>
          <w:rFonts w:asciiTheme="minorHAnsi" w:hAnsiTheme="minorHAnsi" w:cstheme="minorHAnsi"/>
        </w:rPr>
        <w:t>do Ministério Público</w:t>
      </w:r>
      <w:r w:rsidR="00C66BE2">
        <w:rPr>
          <w:rFonts w:asciiTheme="minorHAnsi" w:hAnsiTheme="minorHAnsi" w:cstheme="minorHAnsi"/>
        </w:rPr>
        <w:t xml:space="preserve"> valores decorrentes de acordos celebrados pela Instituição, o que ocorreu por meio do acordo de não persecução penal.</w:t>
      </w:r>
    </w:p>
    <w:p w:rsidR="00CD169A" w:rsidRDefault="00CD169A" w:rsidP="006A66F5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:rsidR="00CD169A" w:rsidRDefault="00CD169A" w:rsidP="006A66F5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 fulcro na Resolução CNMP nº 181/2017, alterada pela Resolução CNMP nº 183/2018, que previu originariamente o acordo de não persecução</w:t>
      </w:r>
      <w:r w:rsidR="00FF74AB">
        <w:rPr>
          <w:rFonts w:asciiTheme="minorHAnsi" w:hAnsiTheme="minorHAnsi" w:cstheme="minorHAnsi"/>
        </w:rPr>
        <w:t xml:space="preserve"> penal</w:t>
      </w:r>
      <w:r>
        <w:rPr>
          <w:rFonts w:asciiTheme="minorHAnsi" w:hAnsiTheme="minorHAnsi" w:cstheme="minorHAnsi"/>
        </w:rPr>
        <w:t>, é possível a reversão do valor referente à fiança em</w:t>
      </w:r>
      <w:r w:rsidR="00E309DE">
        <w:rPr>
          <w:rFonts w:asciiTheme="minorHAnsi" w:hAnsiTheme="minorHAnsi" w:cstheme="minorHAnsi"/>
        </w:rPr>
        <w:t xml:space="preserve"> prestação pecuniária em</w:t>
      </w:r>
      <w:r>
        <w:rPr>
          <w:rFonts w:asciiTheme="minorHAnsi" w:hAnsiTheme="minorHAnsi" w:cstheme="minorHAnsi"/>
        </w:rPr>
        <w:t xml:space="preserve"> prol de entidade ou de instituição indicada pelo Ministério Público</w:t>
      </w:r>
      <w:r w:rsidR="00E309DE">
        <w:rPr>
          <w:rFonts w:asciiTheme="minorHAnsi" w:hAnsiTheme="minorHAnsi" w:cstheme="minorHAnsi"/>
        </w:rPr>
        <w:t>.</w:t>
      </w:r>
    </w:p>
    <w:p w:rsidR="00F0550E" w:rsidRDefault="00F0550E" w:rsidP="006A66F5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:rsidR="00F0550E" w:rsidRDefault="00F0550E" w:rsidP="006A66F5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mesma forma, é plenamente viável que o valor pago pelo investigado a título de fiança seja destinado ao cumprimento de uma cláusula acordada por ocasião da formalização do acordo de não persecução penal.</w:t>
      </w:r>
    </w:p>
    <w:p w:rsidR="00F0550E" w:rsidRDefault="00F0550E" w:rsidP="006A66F5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:rsidR="00F0550E" w:rsidRDefault="00F0550E" w:rsidP="006A66F5">
      <w:pPr>
        <w:spacing w:line="360" w:lineRule="auto"/>
        <w:ind w:firstLine="1418"/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>Desta feita, além da design</w:t>
      </w:r>
      <w:r w:rsidR="005A0424">
        <w:rPr>
          <w:rFonts w:asciiTheme="minorHAnsi" w:hAnsiTheme="minorHAnsi" w:cstheme="minorHAnsi"/>
        </w:rPr>
        <w:t xml:space="preserve">ação de audiência judicial para a homologação do acordo de não persecução penal, </w:t>
      </w:r>
      <w:r w:rsidR="00E542BE">
        <w:rPr>
          <w:rFonts w:asciiTheme="minorHAnsi" w:hAnsiTheme="minorHAnsi" w:cstheme="minorHAnsi"/>
        </w:rPr>
        <w:t xml:space="preserve">o Ministério Público requer a V. Excelência que viabilize a reversão do valor pago a título de fiança aos cofres públicos do Estado do </w:t>
      </w:r>
      <w:r w:rsidR="00E542BE">
        <w:rPr>
          <w:rFonts w:asciiTheme="minorHAnsi" w:hAnsiTheme="minorHAnsi" w:cstheme="minorHAnsi"/>
        </w:rPr>
        <w:lastRenderedPageBreak/>
        <w:t>Piauí</w:t>
      </w:r>
      <w:r w:rsidR="00417070">
        <w:rPr>
          <w:rFonts w:asciiTheme="minorHAnsi" w:hAnsiTheme="minorHAnsi" w:cstheme="minorHAnsi"/>
        </w:rPr>
        <w:t>, determinando ao gestor/ordenador de despesas competente, de acordo com o</w:t>
      </w:r>
      <w:r w:rsidR="005F58E3">
        <w:rPr>
          <w:rFonts w:asciiTheme="minorHAnsi" w:hAnsiTheme="minorHAnsi" w:cstheme="minorHAnsi"/>
        </w:rPr>
        <w:t xml:space="preserve"> constante no</w:t>
      </w:r>
      <w:r w:rsidR="00417070">
        <w:rPr>
          <w:rFonts w:asciiTheme="minorHAnsi" w:hAnsiTheme="minorHAnsi" w:cstheme="minorHAnsi"/>
        </w:rPr>
        <w:t xml:space="preserve"> comprovante de recolhimento,</w:t>
      </w:r>
      <w:r w:rsidR="005F58E3">
        <w:rPr>
          <w:rFonts w:asciiTheme="minorHAnsi" w:hAnsiTheme="minorHAnsi" w:cstheme="minorHAnsi"/>
        </w:rPr>
        <w:t xml:space="preserve"> que </w:t>
      </w:r>
      <w:r w:rsidR="005F58E3" w:rsidRPr="00722B96">
        <w:rPr>
          <w:rFonts w:asciiTheme="minorHAnsi" w:hAnsiTheme="minorHAnsi" w:cstheme="minorHAnsi"/>
          <w:highlight w:val="yellow"/>
        </w:rPr>
        <w:t>(1</w:t>
      </w:r>
      <w:r w:rsidR="005F58E3" w:rsidRPr="00A557F7">
        <w:rPr>
          <w:rFonts w:asciiTheme="minorHAnsi" w:hAnsiTheme="minorHAnsi" w:cstheme="minorHAnsi"/>
          <w:highlight w:val="yellow"/>
        </w:rPr>
        <w:t>) proceda à devolução do valor ao investigado ou (2) deposite em conta judicial vinculada a este processo ou (3) proceda a transferência</w:t>
      </w:r>
      <w:r w:rsidR="005E575F">
        <w:rPr>
          <w:rFonts w:asciiTheme="minorHAnsi" w:hAnsiTheme="minorHAnsi" w:cstheme="minorHAnsi"/>
          <w:highlight w:val="yellow"/>
        </w:rPr>
        <w:t xml:space="preserve"> para conta vinculada ao FMMP/</w:t>
      </w:r>
      <w:r w:rsidR="00DA0745">
        <w:rPr>
          <w:rFonts w:asciiTheme="minorHAnsi" w:hAnsiTheme="minorHAnsi" w:cstheme="minorHAnsi"/>
          <w:highlight w:val="yellow"/>
        </w:rPr>
        <w:t>PI com a devida identificação do depositante</w:t>
      </w:r>
      <w:r w:rsidR="00904129">
        <w:rPr>
          <w:rFonts w:asciiTheme="minorHAnsi" w:hAnsiTheme="minorHAnsi" w:cstheme="minorHAnsi"/>
          <w:highlight w:val="yellow"/>
        </w:rPr>
        <w:t xml:space="preserve"> </w:t>
      </w:r>
      <w:r w:rsidR="00DA0745">
        <w:rPr>
          <w:rFonts w:asciiTheme="minorHAnsi" w:hAnsiTheme="minorHAnsi" w:cstheme="minorHAnsi"/>
          <w:highlight w:val="yellow"/>
        </w:rPr>
        <w:t>especificada através do seu CNPJ ou CPF, a seguir declinada:</w:t>
      </w:r>
    </w:p>
    <w:p w:rsidR="00722B96" w:rsidRPr="00722B96" w:rsidRDefault="00722B96" w:rsidP="006A66F5">
      <w:pPr>
        <w:spacing w:line="360" w:lineRule="auto"/>
        <w:ind w:firstLine="1418"/>
        <w:jc w:val="both"/>
        <w:rPr>
          <w:rFonts w:asciiTheme="minorHAnsi" w:hAnsiTheme="minorHAnsi" w:cstheme="minorHAnsi"/>
          <w:highlight w:val="yellow"/>
        </w:rPr>
      </w:pPr>
      <w:r w:rsidRPr="00722B96">
        <w:rPr>
          <w:rFonts w:asciiTheme="minorHAnsi" w:hAnsiTheme="minorHAnsi" w:cstheme="minorHAnsi"/>
          <w:highlight w:val="yellow"/>
        </w:rPr>
        <w:t xml:space="preserve">Banco: Banco do Brasil </w:t>
      </w:r>
    </w:p>
    <w:p w:rsidR="00722B96" w:rsidRPr="00722B96" w:rsidRDefault="00722B96" w:rsidP="006A66F5">
      <w:pPr>
        <w:spacing w:line="360" w:lineRule="auto"/>
        <w:ind w:firstLine="1418"/>
        <w:jc w:val="both"/>
        <w:rPr>
          <w:rFonts w:asciiTheme="minorHAnsi" w:hAnsiTheme="minorHAnsi" w:cstheme="minorHAnsi"/>
          <w:highlight w:val="yellow"/>
        </w:rPr>
      </w:pPr>
      <w:r w:rsidRPr="00722B96">
        <w:rPr>
          <w:rFonts w:asciiTheme="minorHAnsi" w:hAnsiTheme="minorHAnsi" w:cstheme="minorHAnsi"/>
          <w:highlight w:val="yellow"/>
        </w:rPr>
        <w:t>Ag.: 3791-5</w:t>
      </w:r>
    </w:p>
    <w:p w:rsidR="00DA0745" w:rsidRPr="00DA0745" w:rsidRDefault="00722B96" w:rsidP="00DA0745">
      <w:pPr>
        <w:spacing w:line="360" w:lineRule="auto"/>
        <w:ind w:firstLine="1418"/>
        <w:jc w:val="both"/>
        <w:rPr>
          <w:rFonts w:asciiTheme="minorHAnsi" w:hAnsiTheme="minorHAnsi" w:cstheme="minorHAnsi"/>
          <w:highlight w:val="yellow"/>
        </w:rPr>
      </w:pPr>
      <w:r w:rsidRPr="00722B96">
        <w:rPr>
          <w:rFonts w:asciiTheme="minorHAnsi" w:hAnsiTheme="minorHAnsi" w:cstheme="minorHAnsi"/>
          <w:highlight w:val="yellow"/>
        </w:rPr>
        <w:t xml:space="preserve">C.C.: </w:t>
      </w:r>
      <w:r w:rsidR="00DA0745">
        <w:rPr>
          <w:rFonts w:asciiTheme="minorHAnsi" w:hAnsiTheme="minorHAnsi" w:cstheme="minorHAnsi"/>
          <w:highlight w:val="yellow"/>
        </w:rPr>
        <w:t>10538-4</w:t>
      </w:r>
    </w:p>
    <w:p w:rsidR="00E309DE" w:rsidRDefault="00E309DE" w:rsidP="006A66F5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1E4785" w:rsidRDefault="001E4785" w:rsidP="006A66F5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Nesses termos, pede deferimento.</w:t>
      </w:r>
    </w:p>
    <w:p w:rsidR="00CD169A" w:rsidRDefault="00CD169A" w:rsidP="006A66F5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:rsidR="00722B96" w:rsidRDefault="00722B96" w:rsidP="006A66F5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:rsidR="00CD169A" w:rsidRDefault="00CD169A" w:rsidP="00722B96">
      <w:pPr>
        <w:spacing w:line="360" w:lineRule="auto"/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Corrente, ______ de janeiro de 2020.</w:t>
      </w:r>
    </w:p>
    <w:p w:rsidR="00EE4CB4" w:rsidRDefault="00EE4CB4" w:rsidP="00834AC3">
      <w:pPr>
        <w:ind w:firstLine="708"/>
        <w:rPr>
          <w:rFonts w:asciiTheme="minorHAnsi" w:hAnsiTheme="minorHAnsi" w:cstheme="minorHAnsi"/>
        </w:rPr>
      </w:pPr>
    </w:p>
    <w:p w:rsidR="00834AC3" w:rsidRDefault="00834AC3" w:rsidP="00834AC3">
      <w:pPr>
        <w:rPr>
          <w:rFonts w:asciiTheme="minorHAnsi" w:hAnsiTheme="minorHAnsi" w:cstheme="minorHAnsi"/>
        </w:rPr>
      </w:pPr>
    </w:p>
    <w:p w:rsidR="00722B96" w:rsidRDefault="00722B96" w:rsidP="00834AC3">
      <w:pPr>
        <w:rPr>
          <w:rFonts w:asciiTheme="minorHAnsi" w:hAnsiTheme="minorHAnsi" w:cstheme="minorHAnsi"/>
        </w:rPr>
      </w:pPr>
    </w:p>
    <w:p w:rsidR="002B1C8B" w:rsidRDefault="002B1C8B" w:rsidP="00834AC3">
      <w:pPr>
        <w:rPr>
          <w:rFonts w:asciiTheme="minorHAnsi" w:hAnsiTheme="minorHAnsi" w:cstheme="minorHAnsi"/>
        </w:rPr>
      </w:pPr>
    </w:p>
    <w:p w:rsidR="00AB116E" w:rsidRPr="00834AC3" w:rsidRDefault="00834AC3" w:rsidP="00834AC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916BB">
        <w:rPr>
          <w:rFonts w:asciiTheme="minorHAnsi" w:hAnsiTheme="minorHAnsi" w:cstheme="minorHAnsi"/>
          <w:b/>
        </w:rPr>
        <w:t>Promotor</w:t>
      </w:r>
      <w:r w:rsidR="00753344">
        <w:rPr>
          <w:rFonts w:asciiTheme="minorHAnsi" w:hAnsiTheme="minorHAnsi" w:cstheme="minorHAnsi"/>
          <w:b/>
        </w:rPr>
        <w:t>(a)</w:t>
      </w:r>
      <w:r w:rsidRPr="000916BB">
        <w:rPr>
          <w:rFonts w:asciiTheme="minorHAnsi" w:hAnsiTheme="minorHAnsi" w:cstheme="minorHAnsi"/>
          <w:b/>
        </w:rPr>
        <w:t xml:space="preserve"> de Justiça</w:t>
      </w:r>
    </w:p>
    <w:sectPr w:rsidR="00AB116E" w:rsidRPr="00834AC3" w:rsidSect="00834AC3">
      <w:headerReference w:type="default" r:id="rId7"/>
      <w:pgSz w:w="11906" w:h="16838"/>
      <w:pgMar w:top="1564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9A2" w:rsidRDefault="004E09A2" w:rsidP="00FA29B2">
      <w:r>
        <w:separator/>
      </w:r>
    </w:p>
  </w:endnote>
  <w:endnote w:type="continuationSeparator" w:id="0">
    <w:p w:rsidR="004E09A2" w:rsidRDefault="004E09A2" w:rsidP="00FA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9A2" w:rsidRDefault="004E09A2" w:rsidP="00FA29B2">
      <w:r>
        <w:separator/>
      </w:r>
    </w:p>
  </w:footnote>
  <w:footnote w:type="continuationSeparator" w:id="0">
    <w:p w:rsidR="004E09A2" w:rsidRDefault="004E09A2" w:rsidP="00FA29B2">
      <w:r>
        <w:continuationSeparator/>
      </w:r>
    </w:p>
  </w:footnote>
  <w:footnote w:id="1">
    <w:p w:rsidR="00AC5067" w:rsidRDefault="00AC5067" w:rsidP="002D37E2">
      <w:pPr>
        <w:pStyle w:val="Textodenotaderodap"/>
        <w:jc w:val="both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  <w:r w:rsidRPr="00AC5067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AC5067">
        <w:rPr>
          <w:rFonts w:asciiTheme="minorHAnsi" w:hAnsiTheme="minorHAnsi" w:cstheme="minorHAnsi"/>
          <w:sz w:val="18"/>
          <w:szCs w:val="18"/>
        </w:rPr>
        <w:t xml:space="preserve"> </w:t>
      </w:r>
      <w:r w:rsidRPr="00AC5067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§ 4º Para a homologação do acordo de não persecução penal, será realizada audiência na qual o juiz deverá verificar a sua voluntariedade, por meio da oitiva do investigado na presença do seu defensor, e sua legalidade.</w:t>
      </w:r>
    </w:p>
    <w:p w:rsidR="009D2B56" w:rsidRPr="00AC5067" w:rsidRDefault="009D2B56" w:rsidP="002D37E2">
      <w:pPr>
        <w:pStyle w:val="Textodenotaderodap"/>
        <w:jc w:val="both"/>
        <w:rPr>
          <w:rFonts w:asciiTheme="minorHAnsi" w:hAnsiTheme="minorHAnsi" w:cstheme="minorHAnsi"/>
          <w:sz w:val="18"/>
          <w:szCs w:val="18"/>
        </w:rPr>
      </w:pPr>
    </w:p>
  </w:footnote>
  <w:footnote w:id="2">
    <w:p w:rsidR="003F08F3" w:rsidRPr="009D2B56" w:rsidRDefault="003F08F3" w:rsidP="003F08F3">
      <w:pPr>
        <w:pStyle w:val="Textodenotaderodap"/>
        <w:jc w:val="both"/>
        <w:rPr>
          <w:rFonts w:asciiTheme="minorHAnsi" w:hAnsiTheme="minorHAnsi"/>
          <w:sz w:val="18"/>
          <w:szCs w:val="18"/>
        </w:rPr>
      </w:pPr>
      <w:r w:rsidRPr="003F08F3">
        <w:rPr>
          <w:rStyle w:val="Refdenotaderodap"/>
          <w:rFonts w:asciiTheme="minorHAnsi" w:hAnsiTheme="minorHAnsi"/>
          <w:sz w:val="18"/>
          <w:szCs w:val="18"/>
        </w:rPr>
        <w:footnoteRef/>
      </w:r>
      <w:r w:rsidRPr="003F08F3">
        <w:rPr>
          <w:rFonts w:asciiTheme="minorHAnsi" w:hAnsiTheme="minorHAnsi"/>
          <w:sz w:val="18"/>
          <w:szCs w:val="18"/>
        </w:rPr>
        <w:t xml:space="preserve"> </w:t>
      </w:r>
      <w:r w:rsidRPr="009D2B56">
        <w:rPr>
          <w:rFonts w:asciiTheme="minorHAnsi" w:hAnsiTheme="minorHAnsi"/>
          <w:sz w:val="18"/>
          <w:szCs w:val="18"/>
        </w:rPr>
        <w:t>Art. 28-A Não sendo caso de arquivamento e tendo o investigado confessado formal e circunstancialmente a prática de infração penal sem violência ou grave ameaça e com pena mínima inferior a 4 (quatro) anos, o Ministério Público poderá propor acordo de não persecução penal, desde que necessário e suficiente para reprovação e prevenção do crime, mediante as seguintes condições ajustadas cumulativa e alternativamente:</w:t>
      </w:r>
    </w:p>
    <w:p w:rsidR="003F08F3" w:rsidRPr="003F08F3" w:rsidRDefault="003F08F3">
      <w:pPr>
        <w:pStyle w:val="Textodenotaderodap"/>
        <w:rPr>
          <w:rFonts w:asciiTheme="minorHAnsi" w:hAnsiTheme="minorHAnsi"/>
          <w:sz w:val="18"/>
          <w:szCs w:val="18"/>
        </w:rPr>
      </w:pPr>
    </w:p>
  </w:footnote>
  <w:footnote w:id="3">
    <w:p w:rsidR="00DB21DE" w:rsidRPr="002B1C8B" w:rsidRDefault="00DB21DE" w:rsidP="00DB21DE">
      <w:pPr>
        <w:pStyle w:val="Textodenotaderodap"/>
        <w:jc w:val="both"/>
        <w:rPr>
          <w:rFonts w:asciiTheme="minorHAnsi" w:hAnsiTheme="minorHAnsi"/>
          <w:sz w:val="18"/>
          <w:szCs w:val="18"/>
        </w:rPr>
      </w:pPr>
      <w:r w:rsidRPr="002B1C8B">
        <w:rPr>
          <w:rStyle w:val="Refdenotaderodap"/>
          <w:rFonts w:asciiTheme="minorHAnsi" w:hAnsiTheme="minorHAnsi"/>
          <w:sz w:val="18"/>
          <w:szCs w:val="18"/>
        </w:rPr>
        <w:footnoteRef/>
      </w:r>
      <w:r w:rsidRPr="002B1C8B">
        <w:rPr>
          <w:rFonts w:asciiTheme="minorHAnsi" w:hAnsiTheme="minorHAnsi"/>
          <w:sz w:val="18"/>
          <w:szCs w:val="18"/>
        </w:rPr>
        <w:t xml:space="preserve"> V – cumprir, por prazo determinado, outra condição indicada pelo Ministério Público, desde que proporcional e compatível com a infração penal imputada.</w:t>
      </w:r>
    </w:p>
    <w:p w:rsidR="00DB21DE" w:rsidRPr="002B1C8B" w:rsidRDefault="00DB21DE" w:rsidP="00DB21DE">
      <w:pPr>
        <w:pStyle w:val="Textodenotaderodap"/>
        <w:jc w:val="both"/>
        <w:rPr>
          <w:rFonts w:asciiTheme="minorHAnsi" w:hAnsiTheme="minorHAnsi"/>
          <w:sz w:val="18"/>
          <w:szCs w:val="18"/>
        </w:rPr>
      </w:pPr>
    </w:p>
  </w:footnote>
  <w:footnote w:id="4">
    <w:p w:rsidR="003678F8" w:rsidRPr="002B1C8B" w:rsidRDefault="003678F8" w:rsidP="002B1C8B">
      <w:pPr>
        <w:pStyle w:val="Textodenotaderodap"/>
        <w:jc w:val="both"/>
        <w:rPr>
          <w:rFonts w:asciiTheme="minorHAnsi" w:hAnsiTheme="minorHAnsi"/>
          <w:sz w:val="18"/>
          <w:szCs w:val="18"/>
        </w:rPr>
      </w:pPr>
      <w:r w:rsidRPr="002B1C8B">
        <w:rPr>
          <w:rStyle w:val="Refdenotaderodap"/>
          <w:rFonts w:asciiTheme="minorHAnsi" w:hAnsiTheme="minorHAnsi"/>
          <w:sz w:val="18"/>
          <w:szCs w:val="18"/>
        </w:rPr>
        <w:footnoteRef/>
      </w:r>
      <w:r w:rsidRPr="002B1C8B">
        <w:rPr>
          <w:rFonts w:asciiTheme="minorHAnsi" w:hAnsiTheme="minorHAnsi"/>
          <w:sz w:val="18"/>
          <w:szCs w:val="18"/>
        </w:rPr>
        <w:t xml:space="preserve"> </w:t>
      </w:r>
      <w:r w:rsidR="00A56B4D" w:rsidRPr="002B1C8B">
        <w:rPr>
          <w:rFonts w:asciiTheme="minorHAnsi" w:hAnsiTheme="minorHAnsi"/>
          <w:sz w:val="18"/>
          <w:szCs w:val="18"/>
        </w:rPr>
        <w:t>Art. 1º - Fica criado o Fundo de Modernização do Ministério Público do Estado do Piauí – FMMP/PI, com a finalidade de suprir o Ministério Público com os recursos financeiros necessários ao cumprimento de sua função constitucional.</w:t>
      </w:r>
    </w:p>
    <w:p w:rsidR="00A56B4D" w:rsidRPr="002B1C8B" w:rsidRDefault="00A56B4D" w:rsidP="002B1C8B">
      <w:pPr>
        <w:pStyle w:val="Textodenotaderodap"/>
        <w:jc w:val="both"/>
        <w:rPr>
          <w:rFonts w:asciiTheme="minorHAnsi" w:hAnsiTheme="minorHAnsi"/>
          <w:sz w:val="18"/>
          <w:szCs w:val="18"/>
        </w:rPr>
      </w:pPr>
    </w:p>
  </w:footnote>
  <w:footnote w:id="5">
    <w:p w:rsidR="00DB21DE" w:rsidRPr="002B1C8B" w:rsidRDefault="00DB21DE" w:rsidP="00DB21DE">
      <w:pPr>
        <w:pStyle w:val="Textodenotaderodap"/>
        <w:jc w:val="both"/>
        <w:rPr>
          <w:rFonts w:asciiTheme="minorHAnsi" w:hAnsiTheme="minorHAnsi"/>
          <w:sz w:val="18"/>
          <w:szCs w:val="18"/>
        </w:rPr>
      </w:pPr>
      <w:r w:rsidRPr="002B1C8B">
        <w:rPr>
          <w:rStyle w:val="Refdenotaderodap"/>
          <w:rFonts w:asciiTheme="minorHAnsi" w:hAnsiTheme="minorHAnsi"/>
          <w:sz w:val="18"/>
          <w:szCs w:val="18"/>
        </w:rPr>
        <w:footnoteRef/>
      </w:r>
      <w:r w:rsidRPr="002B1C8B">
        <w:rPr>
          <w:rFonts w:asciiTheme="minorHAnsi" w:hAnsiTheme="minorHAnsi"/>
          <w:sz w:val="18"/>
          <w:szCs w:val="18"/>
        </w:rPr>
        <w:t xml:space="preserve"> Art. 2º - O Fundo de Modernização do Ministério Público do Estado do Piauí – FMMP/PI destina-se a atender às despesas com:</w:t>
      </w:r>
    </w:p>
    <w:p w:rsidR="00DB21DE" w:rsidRPr="002B1C8B" w:rsidRDefault="00DB21DE" w:rsidP="00DB21DE">
      <w:pPr>
        <w:pStyle w:val="Textodenotaderodap"/>
        <w:jc w:val="both"/>
        <w:rPr>
          <w:rFonts w:asciiTheme="minorHAnsi" w:hAnsiTheme="minorHAnsi"/>
          <w:sz w:val="18"/>
          <w:szCs w:val="18"/>
        </w:rPr>
      </w:pPr>
      <w:r w:rsidRPr="002B1C8B">
        <w:rPr>
          <w:rFonts w:asciiTheme="minorHAnsi" w:hAnsiTheme="minorHAnsi"/>
          <w:sz w:val="18"/>
          <w:szCs w:val="18"/>
        </w:rPr>
        <w:t>IV – elaboração e execução de programas e projetos especiais nas áreas de atuação do Ministério Público.</w:t>
      </w:r>
    </w:p>
    <w:p w:rsidR="00DB21DE" w:rsidRPr="002B1C8B" w:rsidRDefault="00DB21DE" w:rsidP="00DB21DE">
      <w:pPr>
        <w:pStyle w:val="Textodenotaderodap"/>
        <w:jc w:val="both"/>
        <w:rPr>
          <w:rFonts w:asciiTheme="minorHAnsi" w:hAnsiTheme="minorHAnsi"/>
          <w:sz w:val="18"/>
          <w:szCs w:val="18"/>
        </w:rPr>
      </w:pPr>
    </w:p>
  </w:footnote>
  <w:footnote w:id="6">
    <w:p w:rsidR="00494026" w:rsidRPr="002B1C8B" w:rsidRDefault="00494026" w:rsidP="00494026">
      <w:pPr>
        <w:pStyle w:val="Rodap"/>
        <w:jc w:val="both"/>
        <w:rPr>
          <w:sz w:val="18"/>
          <w:szCs w:val="18"/>
        </w:rPr>
      </w:pPr>
      <w:r w:rsidRPr="002B1C8B">
        <w:rPr>
          <w:rStyle w:val="Refdenotaderodap"/>
          <w:sz w:val="18"/>
          <w:szCs w:val="18"/>
        </w:rPr>
        <w:footnoteRef/>
      </w:r>
      <w:r w:rsidRPr="002B1C8B">
        <w:rPr>
          <w:sz w:val="18"/>
          <w:szCs w:val="18"/>
        </w:rPr>
        <w:t xml:space="preserve"> Art. 3º - Constituirão receitas do Fundo de Modernização do Ministério Público do Estado do Piauí – FMMP/PI:</w:t>
      </w:r>
    </w:p>
    <w:p w:rsidR="00494026" w:rsidRDefault="00494026" w:rsidP="00494026">
      <w:pPr>
        <w:pStyle w:val="Rodap"/>
        <w:jc w:val="both"/>
        <w:rPr>
          <w:sz w:val="18"/>
          <w:szCs w:val="18"/>
        </w:rPr>
      </w:pPr>
      <w:r w:rsidRPr="002B1C8B">
        <w:rPr>
          <w:sz w:val="18"/>
          <w:szCs w:val="18"/>
        </w:rPr>
        <w:t>VIII – receitas oriundas de convênios, acordos ou contratos firmados pelo Ministério Público.</w:t>
      </w:r>
    </w:p>
    <w:p w:rsidR="0001462A" w:rsidRPr="0001462A" w:rsidRDefault="0001462A" w:rsidP="00494026">
      <w:pPr>
        <w:pStyle w:val="Rodap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B2" w:rsidRDefault="00FA29B2" w:rsidP="00FA29B2">
    <w:pPr>
      <w:pStyle w:val="Cabealho"/>
      <w:jc w:val="center"/>
    </w:pPr>
    <w:r w:rsidRPr="00715218">
      <w:rPr>
        <w:noProof/>
        <w:color w:val="0000FF"/>
        <w:lang w:eastAsia="pt-BR"/>
      </w:rPr>
      <w:drawing>
        <wp:inline distT="0" distB="0" distL="0" distR="0" wp14:anchorId="35DD655E" wp14:editId="09869B26">
          <wp:extent cx="3086100" cy="600075"/>
          <wp:effectExtent l="0" t="0" r="0" b="9525"/>
          <wp:docPr id="24" name="Imagem 24" descr="logo do 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o 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29B2" w:rsidRPr="00FA29B2" w:rsidRDefault="00FA29B2" w:rsidP="00FA29B2">
    <w:pPr>
      <w:pStyle w:val="Cabealho"/>
      <w:jc w:val="center"/>
      <w:rPr>
        <w:sz w:val="4"/>
        <w:szCs w:val="4"/>
      </w:rPr>
    </w:pPr>
  </w:p>
  <w:p w:rsidR="00FA29B2" w:rsidRDefault="00FA29B2" w:rsidP="00FA29B2">
    <w:pPr>
      <w:jc w:val="center"/>
      <w:rPr>
        <w:rFonts w:asciiTheme="minorHAnsi" w:hAnsiTheme="minorHAnsi" w:cstheme="minorHAnsi"/>
        <w:b/>
      </w:rPr>
    </w:pPr>
    <w:r w:rsidRPr="00FA29B2">
      <w:rPr>
        <w:rFonts w:asciiTheme="minorHAnsi" w:hAnsiTheme="minorHAnsi" w:cstheme="minorHAnsi"/>
        <w:b/>
      </w:rPr>
      <w:t>____ PROMOTORIA DE JUSTIÇA DE ________/PI</w:t>
    </w:r>
  </w:p>
  <w:p w:rsidR="005A55B2" w:rsidRPr="00FA29B2" w:rsidRDefault="005A55B2" w:rsidP="00FA29B2">
    <w:pPr>
      <w:jc w:val="center"/>
      <w:rPr>
        <w:rFonts w:asciiTheme="minorHAnsi" w:hAnsiTheme="minorHAnsi" w:cstheme="minorHAnsi"/>
        <w:b/>
      </w:rPr>
    </w:pPr>
  </w:p>
  <w:p w:rsidR="00FA29B2" w:rsidRDefault="00FA29B2" w:rsidP="00FA29B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B2"/>
    <w:rsid w:val="0001462A"/>
    <w:rsid w:val="001E4785"/>
    <w:rsid w:val="002B1C8B"/>
    <w:rsid w:val="002D37E2"/>
    <w:rsid w:val="003313CD"/>
    <w:rsid w:val="003678F8"/>
    <w:rsid w:val="003F08F3"/>
    <w:rsid w:val="00417070"/>
    <w:rsid w:val="00494026"/>
    <w:rsid w:val="004E09A2"/>
    <w:rsid w:val="005A0424"/>
    <w:rsid w:val="005A55B2"/>
    <w:rsid w:val="005E575F"/>
    <w:rsid w:val="005F58E3"/>
    <w:rsid w:val="006A66F5"/>
    <w:rsid w:val="00722B96"/>
    <w:rsid w:val="00753344"/>
    <w:rsid w:val="00834AC3"/>
    <w:rsid w:val="00881513"/>
    <w:rsid w:val="00904129"/>
    <w:rsid w:val="009C6092"/>
    <w:rsid w:val="009D2B56"/>
    <w:rsid w:val="009D7115"/>
    <w:rsid w:val="00A557F7"/>
    <w:rsid w:val="00A56B4D"/>
    <w:rsid w:val="00AB116E"/>
    <w:rsid w:val="00AC5067"/>
    <w:rsid w:val="00C66BE2"/>
    <w:rsid w:val="00CD169A"/>
    <w:rsid w:val="00D83C52"/>
    <w:rsid w:val="00DA0745"/>
    <w:rsid w:val="00DB21DE"/>
    <w:rsid w:val="00E309DE"/>
    <w:rsid w:val="00E542BE"/>
    <w:rsid w:val="00EE4CB4"/>
    <w:rsid w:val="00F0550E"/>
    <w:rsid w:val="00FA29B2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785B2EC-BC4F-487B-B537-49EB7477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9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9B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A29B2"/>
  </w:style>
  <w:style w:type="paragraph" w:styleId="Rodap">
    <w:name w:val="footer"/>
    <w:basedOn w:val="Normal"/>
    <w:link w:val="RodapChar"/>
    <w:uiPriority w:val="99"/>
    <w:unhideWhenUsed/>
    <w:rsid w:val="00FA29B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A29B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4CB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4CB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EE4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ppi.mp.br/inter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A22B-E860-4B40-AFA5-BB63E5ED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MPPI</dc:creator>
  <cp:keywords/>
  <dc:description/>
  <cp:lastModifiedBy>MPPI</cp:lastModifiedBy>
  <cp:revision>19</cp:revision>
  <dcterms:created xsi:type="dcterms:W3CDTF">2020-01-23T12:31:00Z</dcterms:created>
  <dcterms:modified xsi:type="dcterms:W3CDTF">2020-01-24T11:34:00Z</dcterms:modified>
</cp:coreProperties>
</file>