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227F" w14:textId="77777777" w:rsidR="000D1AD9" w:rsidRPr="00121163" w:rsidRDefault="000D1AD9" w:rsidP="00121163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121163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EDITAL Nº 1/2021</w:t>
      </w:r>
    </w:p>
    <w:p w14:paraId="5FF08473" w14:textId="77777777" w:rsidR="000D1AD9" w:rsidRPr="00121163" w:rsidRDefault="000D1AD9" w:rsidP="00121163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121163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DA transparência e publicidade</w:t>
      </w:r>
    </w:p>
    <w:p w14:paraId="554165E3" w14:textId="4E07AD83" w:rsidR="000D1AD9" w:rsidRPr="00121163" w:rsidRDefault="000D1AD9" w:rsidP="00121163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121163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tac 01/2021</w:t>
      </w:r>
    </w:p>
    <w:p w14:paraId="4D6E6A1A" w14:textId="1A9B10E0" w:rsidR="000D1AD9" w:rsidRPr="00121163" w:rsidRDefault="000D1AD9" w:rsidP="00121163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121163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PA DE ACOMAPANHEMNTO DE TAC N° 000011-002/2021 </w:t>
      </w:r>
    </w:p>
    <w:p w14:paraId="67FC1255" w14:textId="77777777" w:rsidR="000D1AD9" w:rsidRPr="00121163" w:rsidRDefault="000D1AD9" w:rsidP="00121163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</w:p>
    <w:p w14:paraId="5259A20E" w14:textId="697BDA4C" w:rsidR="000D1AD9" w:rsidRPr="00121163" w:rsidRDefault="000D1AD9" w:rsidP="00121163">
      <w:pPr>
        <w:pStyle w:val="dou-paragraph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1163">
        <w:rPr>
          <w:rFonts w:asciiTheme="minorHAnsi" w:hAnsiTheme="minorHAnsi" w:cstheme="minorHAnsi"/>
          <w:color w:val="162937"/>
          <w:sz w:val="22"/>
          <w:szCs w:val="22"/>
        </w:rPr>
        <w:t xml:space="preserve">O presente </w:t>
      </w:r>
      <w:r w:rsidRPr="00121163">
        <w:rPr>
          <w:rFonts w:asciiTheme="minorHAnsi" w:hAnsiTheme="minorHAnsi" w:cstheme="minorHAnsi"/>
          <w:b/>
          <w:bCs/>
          <w:color w:val="162937"/>
          <w:sz w:val="22"/>
          <w:szCs w:val="22"/>
        </w:rPr>
        <w:t>EDITAL</w:t>
      </w:r>
      <w:r w:rsidRPr="00121163">
        <w:rPr>
          <w:rFonts w:asciiTheme="minorHAnsi" w:hAnsiTheme="minorHAnsi" w:cstheme="minorHAnsi"/>
          <w:color w:val="162937"/>
          <w:sz w:val="22"/>
          <w:szCs w:val="22"/>
        </w:rPr>
        <w:t xml:space="preserve"> tem por finalidade dá transparência e publicidade do conteúdo do TAC nº 01/2021, firmado entre o </w:t>
      </w:r>
      <w:r w:rsidRPr="00121163">
        <w:rPr>
          <w:rFonts w:asciiTheme="minorHAnsi" w:hAnsiTheme="minorHAnsi" w:cstheme="minorHAnsi"/>
          <w:b/>
          <w:bCs/>
          <w:color w:val="162937"/>
          <w:sz w:val="22"/>
          <w:szCs w:val="22"/>
        </w:rPr>
        <w:t>MINISTÉRIO PÚBLICO DO ESTADO DO PIAUÍ, por meio do PROCON/MPPI</w:t>
      </w:r>
      <w:r w:rsidRPr="00121163">
        <w:rPr>
          <w:rFonts w:asciiTheme="minorHAnsi" w:hAnsiTheme="minorHAnsi" w:cstheme="minorHAnsi"/>
          <w:color w:val="162937"/>
          <w:sz w:val="22"/>
          <w:szCs w:val="22"/>
        </w:rPr>
        <w:t xml:space="preserve"> e a </w:t>
      </w:r>
      <w:r w:rsidRPr="00121163">
        <w:rPr>
          <w:rFonts w:asciiTheme="minorHAnsi" w:hAnsiTheme="minorHAnsi" w:cstheme="minorHAnsi"/>
          <w:b/>
          <w:bCs/>
          <w:color w:val="162937"/>
          <w:sz w:val="22"/>
          <w:szCs w:val="22"/>
        </w:rPr>
        <w:t>ADMINISTRADORA DE CONSORCIO NACIONAL HONDA</w:t>
      </w:r>
      <w:r w:rsidRPr="00121163">
        <w:rPr>
          <w:rFonts w:asciiTheme="minorHAnsi" w:hAnsiTheme="minorHAnsi" w:cstheme="minorHAnsi"/>
          <w:color w:val="162937"/>
          <w:sz w:val="22"/>
          <w:szCs w:val="22"/>
        </w:rPr>
        <w:t xml:space="preserve">, inscrita (o) no CNPJ 45.441.789/0001-54, com sede na Av. Augusto de Toledo, 495 – CEP ° 09541-520, São Caetano do Sul/SP, neste ato representada pelo Diretor Presidente, Dr. Marcos Zaven Fermanian, portador da cédula de identidade RG 9.529.675-X-SSP/SP, inscrito no CPF/ME sob nº 041.977.928- 08; pelo Diretor Vice-Presidente, Dr. Rodrigo Noboru Gondo, portador do RG nº 22.652.460-7, inscrito no CPF/ME sob o n º 164.215.018-50; e pelos procuradores, Dr. Osmar Mendes Paixão Côrtes, inscrito na OAB/DF sob n° 15.553, e Dra. Fernanda Julio Platero, inscrita na OAB/SP sob nº 190.208 e no CPF/ME sob nº 177.045.728-30, nos termos da </w:t>
      </w:r>
      <w:r w:rsidRPr="00121163">
        <w:rPr>
          <w:rFonts w:asciiTheme="minorHAnsi" w:hAnsiTheme="minorHAnsi" w:cstheme="minorHAnsi"/>
          <w:b/>
          <w:bCs/>
          <w:color w:val="162937"/>
          <w:sz w:val="22"/>
          <w:szCs w:val="22"/>
        </w:rPr>
        <w:t xml:space="preserve">CLÁUSULA OITAVA </w:t>
      </w:r>
      <w:r w:rsidRPr="00121163">
        <w:rPr>
          <w:rFonts w:asciiTheme="minorHAnsi" w:hAnsiTheme="minorHAnsi" w:cstheme="minorHAnsi"/>
          <w:sz w:val="22"/>
          <w:szCs w:val="22"/>
        </w:rPr>
        <w:t xml:space="preserve"> do mencionado Termo de Ajustamento de Conduta.</w:t>
      </w:r>
    </w:p>
    <w:p w14:paraId="4F7287F3" w14:textId="77777777" w:rsidR="00121163" w:rsidRPr="00121163" w:rsidRDefault="00121163" w:rsidP="00121163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Theme="minorHAnsi" w:hAnsiTheme="minorHAnsi" w:cstheme="minorHAnsi"/>
          <w:sz w:val="8"/>
          <w:szCs w:val="8"/>
        </w:rPr>
      </w:pPr>
    </w:p>
    <w:p w14:paraId="191E9A8D" w14:textId="76F00DED" w:rsidR="00DB0845" w:rsidRPr="008253ED" w:rsidRDefault="00DB0845" w:rsidP="00121163">
      <w:pPr>
        <w:pStyle w:val="dou-paragraph"/>
        <w:shd w:val="clear" w:color="auto" w:fill="FFFFFF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53ED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 – TAC n° 01/2021</w:t>
      </w:r>
    </w:p>
    <w:p w14:paraId="383ACF08" w14:textId="4D217F54" w:rsidR="000D1AD9" w:rsidRPr="008253ED" w:rsidRDefault="000D1AD9" w:rsidP="00121163">
      <w:pPr>
        <w:pStyle w:val="dou-paragraph"/>
        <w:shd w:val="clear" w:color="auto" w:fill="FFFFFF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color w:val="162937"/>
          <w:sz w:val="20"/>
          <w:szCs w:val="20"/>
        </w:rPr>
      </w:pPr>
      <w:r w:rsidRPr="008253ED">
        <w:rPr>
          <w:rFonts w:asciiTheme="minorHAnsi" w:hAnsiTheme="minorHAnsi" w:cstheme="minorHAnsi"/>
          <w:sz w:val="20"/>
          <w:szCs w:val="20"/>
        </w:rPr>
        <w:t>A divulgação do presente acordo será feita mediante edital a ser publicado em meio oficial após a homologação do presente termo, que deverá conter o conteúdo deste instrumento e o canal de atendimento exclusivo, no âmbito do Estado do Piauí.</w:t>
      </w:r>
    </w:p>
    <w:p w14:paraId="74B43769" w14:textId="77777777" w:rsidR="00121163" w:rsidRDefault="00121163" w:rsidP="0012116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515486CE" w14:textId="48B35243" w:rsidR="006B58C2" w:rsidRPr="00121163" w:rsidRDefault="006B58C2" w:rsidP="0012116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lang w:eastAsia="pt-BR"/>
        </w:rPr>
        <w:t>DO OBJETIVO DO ACORDO E SUA APLICAÇÃO</w:t>
      </w:r>
    </w:p>
    <w:p w14:paraId="1A6F0305" w14:textId="4F56D94D" w:rsidR="003D7E5E" w:rsidRPr="00121163" w:rsidRDefault="006B58C2" w:rsidP="00121163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color w:val="162937"/>
        </w:rPr>
      </w:pPr>
      <w:r w:rsidRPr="00121163">
        <w:rPr>
          <w:rFonts w:cstheme="minorHAnsi"/>
          <w:color w:val="162937"/>
        </w:rPr>
        <w:t xml:space="preserve">Ação Civil Pública 0009065-58.2013.8.18.0140, eficácia em todo </w:t>
      </w:r>
      <w:r w:rsidR="00EE235A" w:rsidRPr="00121163">
        <w:rPr>
          <w:rFonts w:cstheme="minorHAnsi"/>
          <w:color w:val="162937"/>
        </w:rPr>
        <w:t>Estado do Piauí</w:t>
      </w:r>
      <w:r w:rsidR="003D7E5E" w:rsidRPr="00121163">
        <w:rPr>
          <w:rFonts w:cstheme="minorHAnsi"/>
          <w:color w:val="162937"/>
        </w:rPr>
        <w:t>.</w:t>
      </w:r>
    </w:p>
    <w:p w14:paraId="391A9F94" w14:textId="77777777" w:rsidR="003D7E5E" w:rsidRPr="00121163" w:rsidRDefault="003D7E5E" w:rsidP="00121163">
      <w:pPr>
        <w:shd w:val="clear" w:color="auto" w:fill="FFFFFF"/>
        <w:spacing w:after="0" w:line="240" w:lineRule="auto"/>
        <w:ind w:left="2880"/>
        <w:jc w:val="both"/>
        <w:rPr>
          <w:rFonts w:eastAsia="Times New Roman" w:cstheme="minorHAnsi"/>
          <w:color w:val="000000"/>
          <w:lang w:eastAsia="pt-BR"/>
        </w:rPr>
      </w:pPr>
    </w:p>
    <w:p w14:paraId="34B7C01B" w14:textId="4EF9B58F" w:rsidR="006B58C2" w:rsidRPr="00121163" w:rsidRDefault="006B58C2" w:rsidP="0012116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lang w:eastAsia="pt-BR"/>
        </w:rPr>
        <w:t>DA RESTITUIÇÃO DE VALORES AOS CONSORCIADOS</w:t>
      </w:r>
    </w:p>
    <w:p w14:paraId="3D6F7872" w14:textId="050E5ED5" w:rsidR="006B58C2" w:rsidRPr="00121163" w:rsidRDefault="006B58C2" w:rsidP="00121163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</w:pPr>
      <w:r w:rsidRPr="00121163">
        <w:rPr>
          <w:rFonts w:eastAsia="Times New Roman" w:cstheme="minorHAnsi"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>Período de abril/2008 (cinco anos que antecedem o ingresso da ação) a setembro de 2018</w:t>
      </w:r>
      <w:r w:rsidRPr="0012116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 (Resolução SUSEP 365, publicada em 17/10/2018) - </w:t>
      </w:r>
      <w:r w:rsidRPr="00121163">
        <w:rPr>
          <w:rFonts w:eastAsia="Times New Roman" w:cstheme="minorHAnsi"/>
          <w:color w:val="000000"/>
          <w:lang w:eastAsia="pt-BR"/>
        </w:rPr>
        <w:t> a restituição será de forma simples - </w:t>
      </w:r>
      <w:r w:rsidRPr="0012116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corrigida pelo índice da tabela de correção monetária utilizada pelo TJ/PI</w:t>
      </w:r>
      <w:r w:rsidR="00121163" w:rsidRPr="0012116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;</w:t>
      </w:r>
    </w:p>
    <w:p w14:paraId="786C805B" w14:textId="4D68D4A5" w:rsidR="006B58C2" w:rsidRPr="00121163" w:rsidRDefault="006B58C2" w:rsidP="00121163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>Período de outubro de 2018 (Resolução SUSEP 365) a fevereiro de 2019</w:t>
      </w:r>
      <w:r w:rsidRPr="0012116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,</w:t>
      </w:r>
      <w:r w:rsidRPr="00121163">
        <w:rPr>
          <w:rFonts w:eastAsia="Times New Roman" w:cstheme="minorHAnsi"/>
          <w:color w:val="000000"/>
          <w:lang w:eastAsia="pt-BR"/>
        </w:rPr>
        <w:t> restituição em dobro e corrigido - </w:t>
      </w:r>
      <w:r w:rsidRPr="0012116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corrigida pelo índice da tabela de correção monetária utilizada pelo TJ/PI, </w:t>
      </w:r>
    </w:p>
    <w:p w14:paraId="4A1048C8" w14:textId="77777777" w:rsidR="00121163" w:rsidRPr="00121163" w:rsidRDefault="00121163" w:rsidP="001211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</w:pPr>
    </w:p>
    <w:p w14:paraId="6B76AFC6" w14:textId="77777777" w:rsidR="00121163" w:rsidRPr="00121163" w:rsidRDefault="006B58C2" w:rsidP="0012116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EXCLUÍDOS DO RESSARCIMENTO</w:t>
      </w:r>
      <w:r w:rsidR="00121163" w:rsidRPr="00121163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/</w:t>
      </w:r>
      <w:r w:rsidRPr="00121163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RESTITUIÇÃO OS CONSORCIADOS QUE:</w:t>
      </w:r>
    </w:p>
    <w:p w14:paraId="1016AE1F" w14:textId="605657E4" w:rsidR="006B58C2" w:rsidRPr="00121163" w:rsidRDefault="006B58C2" w:rsidP="0012116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Utilizaram a cobertura do Seguro Prestamista, seja em decorrência do óbito ou invalidez; </w:t>
      </w:r>
    </w:p>
    <w:p w14:paraId="51229508" w14:textId="77777777" w:rsidR="006B58C2" w:rsidRPr="00121163" w:rsidRDefault="006B58C2" w:rsidP="0012116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Optarem por manter o contrato de Seguro Prestamista; </w:t>
      </w:r>
    </w:p>
    <w:p w14:paraId="0CB860F9" w14:textId="46CDD184" w:rsidR="00D40772" w:rsidRPr="00D40772" w:rsidRDefault="00D40772" w:rsidP="0012116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I</w:t>
      </w:r>
      <w:r w:rsidR="006B58C2" w:rsidRPr="0012116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ngressaram com ações judiciais individuais, com pedido de devolução dos valores pagos a título de seguro, desde que já tenham recebido o reembolso na via judicial ou o seu pedido tenha sido julgado improcedente</w:t>
      </w:r>
      <w: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;</w:t>
      </w:r>
    </w:p>
    <w:p w14:paraId="6C75E715" w14:textId="77777777" w:rsidR="006B58C2" w:rsidRPr="00D40772" w:rsidRDefault="006B58C2" w:rsidP="00D40772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Fica ainda facultado ao consorciado que ingressou com ação judicial individual com pedido de devolução dos valores pagos a título de seguro optar por continuar com a ação e assim ficar excluído deste TAC </w:t>
      </w:r>
      <w:r w:rsidRPr="00D40772">
        <w:rPr>
          <w:rFonts w:eastAsia="Times New Roman" w:cstheme="minorHAnsi"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>ou receber administrativamente os valores nas condições aqui acordadas, desde que desista da ação e a mesma ainda não tenha sido julgada</w:t>
      </w:r>
      <w:r w:rsidRPr="00D4077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.</w:t>
      </w:r>
      <w:r w:rsidRPr="00D4077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br/>
      </w:r>
    </w:p>
    <w:p w14:paraId="022EFE54" w14:textId="77777777" w:rsidR="006B58C2" w:rsidRPr="00121163" w:rsidRDefault="006B58C2" w:rsidP="00D4077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lang w:eastAsia="pt-BR"/>
        </w:rPr>
        <w:t>DO PAGAMENTO DO TAC / RESTITUIÇÃO DE VALORES AOS CONSORCIADOS</w:t>
      </w:r>
    </w:p>
    <w:p w14:paraId="5FDF8CFE" w14:textId="4507712A" w:rsidR="006B58C2" w:rsidRPr="00D40772" w:rsidRDefault="006B58C2" w:rsidP="00D40772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A partir de 01 de julho de 2021</w:t>
      </w:r>
      <w:r w:rsidR="00D40772">
        <w:rPr>
          <w:rFonts w:eastAsia="Times New Roman" w:cstheme="minorHAnsi"/>
          <w:color w:val="000000"/>
          <w:lang w:eastAsia="pt-BR"/>
        </w:rPr>
        <w:t>;</w:t>
      </w:r>
    </w:p>
    <w:p w14:paraId="1E30DA1F" w14:textId="60EB8ABF" w:rsidR="006B58C2" w:rsidRPr="00D40772" w:rsidRDefault="006B58C2" w:rsidP="00D40772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Canal da Central de Atendimento exclusivo e gratuito da HONDA aos consorciados atingidos pelo presente acordo do TAC, homologado nos autos da ACP 0009065-58.2013.8.18.0140 para a restituição dos valores</w:t>
      </w:r>
      <w:r w:rsidR="00D40772">
        <w:rPr>
          <w:rFonts w:eastAsia="Times New Roman" w:cstheme="minorHAnsi"/>
          <w:color w:val="000000"/>
          <w:lang w:eastAsia="pt-BR"/>
        </w:rPr>
        <w:t>;</w:t>
      </w:r>
    </w:p>
    <w:p w14:paraId="532CACAE" w14:textId="64307CEC" w:rsidR="006B58C2" w:rsidRPr="00D40772" w:rsidRDefault="006B58C2" w:rsidP="00D40772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lastRenderedPageBreak/>
        <w:t>Canal de atendimento direto e exclusivo ao PROCON (telefone ou email), para atender aos consorciados que não conseguirem ter acesso por meio da Central de Atendimento</w:t>
      </w:r>
    </w:p>
    <w:p w14:paraId="720A5FF6" w14:textId="77777777" w:rsidR="003D7E5E" w:rsidRPr="00121163" w:rsidRDefault="003D7E5E" w:rsidP="00D40772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000000"/>
          <w:lang w:eastAsia="pt-BR"/>
        </w:rPr>
      </w:pPr>
    </w:p>
    <w:p w14:paraId="73E96BBF" w14:textId="1D76CFB0" w:rsidR="006B58C2" w:rsidRPr="00121163" w:rsidRDefault="006B58C2" w:rsidP="00D4077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lang w:eastAsia="pt-BR"/>
        </w:rPr>
        <w:t>PAGAMENTOS / RESTITUIÇÃO DE VALORES NAS SEGUINTES MODALIDADES</w:t>
      </w:r>
    </w:p>
    <w:p w14:paraId="5CD764BD" w14:textId="77777777" w:rsidR="006B58C2" w:rsidRPr="00D40772" w:rsidRDefault="006B58C2" w:rsidP="00D40772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Preferencialmente, na conta bancária de titularidade do consorciado; </w:t>
      </w:r>
    </w:p>
    <w:p w14:paraId="4E40854B" w14:textId="2C8A0141" w:rsidR="006B58C2" w:rsidRPr="00D40772" w:rsidRDefault="006B58C2" w:rsidP="00D40772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Em conta bancária de terceiro, indicada pelo próprio consorciado, mediante apresentação de procuração particular, dispensada a exigência de reconhecimento de firma para pagamento de valores até R$ 30,00 (trinta reais), mediante apresentação de cópia dos documentos solicitados pelo Compromissário</w:t>
      </w:r>
      <w:r w:rsidR="00D40772">
        <w:rPr>
          <w:rFonts w:eastAsia="Times New Roman" w:cstheme="minorHAnsi"/>
          <w:color w:val="000000"/>
          <w:lang w:eastAsia="pt-BR"/>
        </w:rPr>
        <w:t>;</w:t>
      </w:r>
    </w:p>
    <w:p w14:paraId="1C4677E6" w14:textId="77777777" w:rsidR="006B58C2" w:rsidRPr="00D40772" w:rsidRDefault="006B58C2" w:rsidP="00D40772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Para pagamento de valor superior ao indicado será exigido firma reconhecida na procuração; </w:t>
      </w:r>
    </w:p>
    <w:p w14:paraId="56726A60" w14:textId="77777777" w:rsidR="006B58C2" w:rsidRPr="00D40772" w:rsidRDefault="006B58C2" w:rsidP="00D40772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Excepcionalmente, para atender os que não possuem conta bancária, o depósito será realizado, através de Ordem de Pagamento junto ao Banco Bradesco, em favor do consorciado, ficando disponível ao cliente, pelo prazo improrrogável de 30 dias;</w:t>
      </w:r>
    </w:p>
    <w:p w14:paraId="7E67CB13" w14:textId="77777777" w:rsidR="006B58C2" w:rsidRPr="00D40772" w:rsidRDefault="006B58C2" w:rsidP="00D40772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Em proteção ao cliente hipossuficiente, a modalidade de indicação de conta de terceiro, por procuração, estará limitada à nomeação de apenas 01 (um) procurador por cliente, não podendo esse procurador ser constituído para outros clientes;</w:t>
      </w:r>
    </w:p>
    <w:p w14:paraId="6EE68ED0" w14:textId="77777777" w:rsidR="006B58C2" w:rsidRPr="00D40772" w:rsidRDefault="006B58C2" w:rsidP="00D40772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Para efeitos da dispensa do reconhecimento de firma da procuração em Cartório, </w:t>
      </w:r>
      <w:r w:rsidRPr="00D40772">
        <w:rPr>
          <w:rFonts w:eastAsia="Times New Roman" w:cstheme="minorHAnsi"/>
          <w:color w:val="000000"/>
          <w:lang w:eastAsia="pt-BR"/>
        </w:rPr>
        <w:t>o consumidor poderá se dirigir ao PROCON/MPPI e assinar a procuração particular na presença do servidor do Órgão, que certificará gratuitamente a autenticidade da autoria da assinatura;</w:t>
      </w:r>
    </w:p>
    <w:p w14:paraId="1E01A598" w14:textId="71CAF5BE" w:rsidR="006B58C2" w:rsidRPr="00D40772" w:rsidRDefault="006B58C2" w:rsidP="00D40772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Será exigido para o pagamento a apresentação de cópia de documento pessoal com assinatura e foto. Os pagamentos serão efetuados em até 10 dias úteis contados da solicitação do consorciado;</w:t>
      </w:r>
    </w:p>
    <w:p w14:paraId="74C324E3" w14:textId="77777777" w:rsidR="003D7E5E" w:rsidRPr="00121163" w:rsidRDefault="003D7E5E" w:rsidP="00D40772">
      <w:pPr>
        <w:shd w:val="clear" w:color="auto" w:fill="FFFFFF"/>
        <w:spacing w:after="0" w:line="240" w:lineRule="auto"/>
        <w:ind w:left="2880"/>
        <w:jc w:val="both"/>
        <w:rPr>
          <w:rFonts w:eastAsia="Times New Roman" w:cstheme="minorHAnsi"/>
          <w:color w:val="000000"/>
          <w:lang w:eastAsia="pt-BR"/>
        </w:rPr>
      </w:pPr>
    </w:p>
    <w:p w14:paraId="403A7E94" w14:textId="77777777" w:rsidR="006B58C2" w:rsidRPr="00121163" w:rsidRDefault="006B58C2" w:rsidP="00D4077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lang w:eastAsia="pt-BR"/>
        </w:rPr>
        <w:t>CANAIS PARA RESTITUIÇÃO DE VALORE</w:t>
      </w:r>
      <w:r w:rsidRPr="00121163">
        <w:rPr>
          <w:rFonts w:eastAsia="Times New Roman" w:cstheme="minorHAnsi"/>
          <w:color w:val="000000"/>
          <w:lang w:eastAsia="pt-BR"/>
        </w:rPr>
        <w:t>S</w:t>
      </w:r>
    </w:p>
    <w:p w14:paraId="1F16BCC0" w14:textId="0ECCD130" w:rsidR="006B58C2" w:rsidRPr="00D40772" w:rsidRDefault="006B58C2" w:rsidP="00D40772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130"/>
          <w:lang w:eastAsia="pt-BR"/>
        </w:rPr>
      </w:pPr>
      <w:r w:rsidRPr="00D40772">
        <w:rPr>
          <w:rFonts w:eastAsia="Times New Roman" w:cstheme="minorHAnsi"/>
          <w:color w:val="323130"/>
          <w:bdr w:val="none" w:sz="0" w:space="0" w:color="auto" w:frame="1"/>
          <w:lang w:eastAsia="pt-BR"/>
        </w:rPr>
        <w:t>Central de atendimento gratuito aos</w:t>
      </w:r>
      <w:r w:rsidR="003D7E5E" w:rsidRPr="00D40772">
        <w:rPr>
          <w:rFonts w:eastAsia="Times New Roman" w:cstheme="minorHAnsi"/>
          <w:color w:val="323130"/>
          <w:bdr w:val="none" w:sz="0" w:space="0" w:color="auto" w:frame="1"/>
          <w:lang w:eastAsia="pt-BR"/>
        </w:rPr>
        <w:t xml:space="preserve"> </w:t>
      </w:r>
      <w:r w:rsidRPr="00D40772">
        <w:rPr>
          <w:rFonts w:eastAsia="Times New Roman" w:cstheme="minorHAnsi"/>
          <w:color w:val="323130"/>
          <w:bdr w:val="none" w:sz="0" w:space="0" w:color="auto" w:frame="1"/>
          <w:lang w:eastAsia="pt-BR"/>
        </w:rPr>
        <w:t>consorciados: </w:t>
      </w:r>
      <w:r w:rsidRP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>0800</w:t>
      </w:r>
      <w:r w:rsid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 xml:space="preserve"> </w:t>
      </w:r>
      <w:r w:rsidRP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>722</w:t>
      </w:r>
      <w:r w:rsid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 xml:space="preserve"> </w:t>
      </w:r>
      <w:r w:rsidRP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>2325</w:t>
      </w:r>
    </w:p>
    <w:p w14:paraId="30B9251B" w14:textId="77777777" w:rsidR="00D40772" w:rsidRPr="00D40772" w:rsidRDefault="00D40772" w:rsidP="00D40772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323130"/>
          <w:lang w:eastAsia="pt-BR"/>
        </w:rPr>
      </w:pPr>
    </w:p>
    <w:p w14:paraId="7C668D76" w14:textId="77777777" w:rsidR="00D40772" w:rsidRDefault="006B58C2" w:rsidP="00D4077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lang w:eastAsia="pt-BR"/>
        </w:rPr>
        <w:t>DO PRAZO PARA HABILITAÇÃO NO TAC PELOS CONSORCIADOS</w:t>
      </w:r>
    </w:p>
    <w:p w14:paraId="1649592D" w14:textId="054DD424" w:rsidR="006B58C2" w:rsidRPr="00121163" w:rsidRDefault="006B58C2" w:rsidP="00D4077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lang w:eastAsia="pt-BR"/>
        </w:rPr>
        <w:t>PARA A RESTITUIÇÃO DE VALORES</w:t>
      </w:r>
    </w:p>
    <w:p w14:paraId="16EEDA02" w14:textId="77777777" w:rsidR="006B58C2" w:rsidRPr="00D40772" w:rsidRDefault="006B58C2" w:rsidP="00D40772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O prazo de habilitação será de 01 (um) ano, a partir da publicação do edital do TAC;</w:t>
      </w:r>
    </w:p>
    <w:p w14:paraId="642E3D37" w14:textId="3F31317B" w:rsidR="006B58C2" w:rsidRPr="00D40772" w:rsidRDefault="006B58C2" w:rsidP="00D40772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O Consórcio Nacional HONDA disponibilizará um canal exclusivo e gratuito, que ficará disponível pelo prazo de 6 (seis) meses, podendo ser prorrogado, por conveniência e necessidade das partes, após análise a ser feita em reunião específica para esse fim, por mais 6 (seis) meses, improrrogáveis</w:t>
      </w:r>
    </w:p>
    <w:p w14:paraId="4E009FED" w14:textId="77777777" w:rsidR="000D6D02" w:rsidRPr="00121163" w:rsidRDefault="000D6D02" w:rsidP="00D40772">
      <w:pPr>
        <w:shd w:val="clear" w:color="auto" w:fill="FFFFFF"/>
        <w:spacing w:after="0" w:line="240" w:lineRule="auto"/>
        <w:ind w:left="2880"/>
        <w:rPr>
          <w:rFonts w:eastAsia="Times New Roman" w:cstheme="minorHAnsi"/>
          <w:color w:val="000000"/>
          <w:lang w:eastAsia="pt-BR"/>
        </w:rPr>
      </w:pPr>
    </w:p>
    <w:p w14:paraId="17FAE46D" w14:textId="77777777" w:rsidR="006B58C2" w:rsidRPr="00D40772" w:rsidRDefault="006B58C2" w:rsidP="00D4077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b/>
          <w:bCs/>
          <w:color w:val="000000"/>
          <w:lang w:eastAsia="pt-BR"/>
        </w:rPr>
        <w:t>DA TRANSPARECIA E PUBLICIDADE DO TAC</w:t>
      </w:r>
    </w:p>
    <w:p w14:paraId="6F0F0A64" w14:textId="07AEA3DF" w:rsidR="006B58C2" w:rsidRPr="00D40772" w:rsidRDefault="000D6D02" w:rsidP="00D40772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 xml:space="preserve">A Administradora do </w:t>
      </w:r>
      <w:r w:rsidR="006B58C2" w:rsidRPr="00D40772">
        <w:rPr>
          <w:rFonts w:eastAsia="Times New Roman" w:cstheme="minorHAnsi"/>
          <w:color w:val="000000"/>
          <w:lang w:eastAsia="pt-BR"/>
        </w:rPr>
        <w:t>Consórcio Nacional HONDA enviará individualmente para cada um dos consorciados que sejam alcançados pelo TAC, por e-mail e carta, informações sobre o conteúdo deste, e dos direitos nele garantidos, bem como dos meios para atendimento e ressarcimento;</w:t>
      </w:r>
    </w:p>
    <w:p w14:paraId="2F0E8608" w14:textId="66E27858" w:rsidR="006B58C2" w:rsidRPr="00D40772" w:rsidRDefault="006B58C2" w:rsidP="00D40772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 xml:space="preserve">Caberá </w:t>
      </w:r>
      <w:r w:rsidR="000D6D02" w:rsidRPr="00D40772">
        <w:rPr>
          <w:rFonts w:eastAsia="Times New Roman" w:cstheme="minorHAnsi"/>
          <w:color w:val="000000"/>
          <w:lang w:eastAsia="pt-BR"/>
        </w:rPr>
        <w:t xml:space="preserve">à Administradora do </w:t>
      </w:r>
      <w:r w:rsidRPr="00D40772">
        <w:rPr>
          <w:rFonts w:eastAsia="Times New Roman" w:cstheme="minorHAnsi"/>
          <w:color w:val="000000"/>
          <w:lang w:eastAsia="pt-BR"/>
        </w:rPr>
        <w:t>Consórcio Nacional HONDA comprovar o cumprimento da obrigação acima, mediante a apresentação da lista de e-mails e cartas enviadas aos consumidores beneficiários, nos autos </w:t>
      </w:r>
      <w:r w:rsidRPr="00D4077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do Processo Administrativo nº 000011-002/2021 instaurado para o Acompanhamento do TAC</w:t>
      </w:r>
      <w:r w:rsidRPr="00D40772">
        <w:rPr>
          <w:rFonts w:eastAsia="Times New Roman" w:cstheme="minorHAnsi"/>
          <w:color w:val="000000"/>
          <w:lang w:eastAsia="pt-BR"/>
        </w:rPr>
        <w:t>.</w:t>
      </w:r>
    </w:p>
    <w:p w14:paraId="00FCEB82" w14:textId="77777777" w:rsidR="000D6D02" w:rsidRPr="00121163" w:rsidRDefault="000D6D02" w:rsidP="00D40772">
      <w:pPr>
        <w:shd w:val="clear" w:color="auto" w:fill="FFFFFF"/>
        <w:spacing w:after="0" w:line="240" w:lineRule="auto"/>
        <w:ind w:left="2880"/>
        <w:jc w:val="both"/>
        <w:rPr>
          <w:rFonts w:eastAsia="Times New Roman" w:cstheme="minorHAnsi"/>
          <w:color w:val="000000"/>
          <w:lang w:eastAsia="pt-BR"/>
        </w:rPr>
      </w:pPr>
    </w:p>
    <w:p w14:paraId="5B38A35E" w14:textId="77777777" w:rsidR="006B58C2" w:rsidRPr="00121163" w:rsidRDefault="006B58C2" w:rsidP="00D4077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lang w:eastAsia="pt-BR"/>
        </w:rPr>
        <w:t>DA FUNÇÃO SOCIAL E EFEITOS PEDAGÓGICOS DO CDC</w:t>
      </w:r>
    </w:p>
    <w:p w14:paraId="26E02B69" w14:textId="04891029" w:rsidR="006B58C2" w:rsidRPr="00D40772" w:rsidRDefault="006B58C2" w:rsidP="00D40772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O Consórcio Nacional HONDA apresentará aos autos do Processo do TAC:</w:t>
      </w:r>
    </w:p>
    <w:p w14:paraId="00EE21F5" w14:textId="77777777" w:rsidR="006B58C2" w:rsidRPr="00D40772" w:rsidRDefault="006B58C2" w:rsidP="00D40772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Lista com o CNPJ dos postos autorizados de vendas da Administradora Honda no âmbito do Estado do Piauí;</w:t>
      </w:r>
    </w:p>
    <w:p w14:paraId="4A995A11" w14:textId="77777777" w:rsidR="006B58C2" w:rsidRPr="00D40772" w:rsidRDefault="006B58C2" w:rsidP="00D40772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lastRenderedPageBreak/>
        <w:t>Certificado de realização de treinamento ministrado por empresa especializada aos seus respectivos vendedores nos seguintes temas: i) ética em vendas e ii) efeitos civis, administrativos e penais da oferta/publicidade enganos</w:t>
      </w:r>
    </w:p>
    <w:p w14:paraId="5B8A5180" w14:textId="77777777" w:rsidR="00D40772" w:rsidRDefault="00D40772" w:rsidP="00D407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</w:p>
    <w:p w14:paraId="2A359C7C" w14:textId="343E77E5" w:rsidR="006B58C2" w:rsidRPr="00121163" w:rsidRDefault="006B58C2" w:rsidP="00D4077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lang w:eastAsia="pt-BR"/>
        </w:rPr>
        <w:t>DO DESCUMPRIMENTO DO TAC</w:t>
      </w:r>
    </w:p>
    <w:p w14:paraId="65C110FE" w14:textId="193DADB1" w:rsidR="006B58C2" w:rsidRPr="00D40772" w:rsidRDefault="006B58C2" w:rsidP="00D40772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O descumprimento injustificado de quaisquer das obrigações presentes no TAC acarretará a imposição de multa diária ao Consórcio Nacional HONDA no importe não inferior a R$ 5.000,00(cinco mil reais), limitada ao valor de R$500.000,00 (quinhentos mil reais), contados s à partir da intimação de eventual descumprimento; </w:t>
      </w:r>
    </w:p>
    <w:p w14:paraId="3AB5D935" w14:textId="3BF440B4" w:rsidR="006B58C2" w:rsidRPr="00D40772" w:rsidRDefault="006B58C2" w:rsidP="00D40772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Os valores por descumprimento do TAC serão revertidos para o Fundo Estadual de Proteção e Defesa do Consumidor – FPDC, CNPJ/MF nº 24.291.901/0001-48, para o fortalecimento do SEDC, proteção e defesa dos consumidores piauiense e demais políticas públicas na área consumerista.</w:t>
      </w:r>
    </w:p>
    <w:p w14:paraId="2462FBDB" w14:textId="4FB477F6" w:rsidR="000D6D02" w:rsidRDefault="000D6D02" w:rsidP="00D4077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D5AA689" w14:textId="77777777" w:rsidR="006B58C2" w:rsidRPr="00121163" w:rsidRDefault="006B58C2" w:rsidP="00D4077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lang w:eastAsia="pt-BR"/>
        </w:rPr>
        <w:t>CANAL PARA DENUNCIAR DESCUMPRIMENTO DO TAC</w:t>
      </w:r>
    </w:p>
    <w:p w14:paraId="0FBD8A51" w14:textId="40DCCFB6" w:rsidR="006B58C2" w:rsidRPr="00D40772" w:rsidRDefault="006B58C2" w:rsidP="00D40772">
      <w:pPr>
        <w:pStyle w:val="PargrafodaLista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Para a efetividade de penalidade por descumprimento do TAC faz necessário:</w:t>
      </w:r>
    </w:p>
    <w:p w14:paraId="75700D81" w14:textId="3933DF5F" w:rsidR="006B58C2" w:rsidRPr="00D40772" w:rsidRDefault="006B58C2" w:rsidP="00D40772">
      <w:pPr>
        <w:pStyle w:val="PargrafodaLista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Noticiar em síntese os fatos que deram causa ao não acesso a restituição de valores como previsto no TAC</w:t>
      </w:r>
      <w:r w:rsidR="00D40772">
        <w:rPr>
          <w:rFonts w:eastAsia="Times New Roman" w:cstheme="minorHAnsi"/>
          <w:color w:val="000000"/>
          <w:lang w:eastAsia="pt-BR"/>
        </w:rPr>
        <w:t xml:space="preserve"> (</w:t>
      </w:r>
      <w:r w:rsidR="00D40772" w:rsidRP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>0800</w:t>
      </w:r>
      <w:r w:rsid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 xml:space="preserve"> </w:t>
      </w:r>
      <w:r w:rsidR="00D40772" w:rsidRP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>722</w:t>
      </w:r>
      <w:r w:rsid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 xml:space="preserve"> </w:t>
      </w:r>
      <w:r w:rsidR="00D40772" w:rsidRP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>2325</w:t>
      </w:r>
      <w:r w:rsid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>)</w:t>
      </w:r>
      <w:r w:rsidRPr="00D40772">
        <w:rPr>
          <w:rFonts w:eastAsia="Times New Roman" w:cstheme="minorHAnsi"/>
          <w:color w:val="000000"/>
          <w:lang w:eastAsia="pt-BR"/>
        </w:rPr>
        <w:t>;</w:t>
      </w:r>
    </w:p>
    <w:p w14:paraId="66C30406" w14:textId="7156C0E8" w:rsidR="006B58C2" w:rsidRPr="00D40772" w:rsidRDefault="006B58C2" w:rsidP="00D40772">
      <w:pPr>
        <w:pStyle w:val="PargrafodaLista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Informar a título de provas, quais canais utilizou (contatos</w:t>
      </w:r>
      <w:r w:rsidR="00D40772">
        <w:rPr>
          <w:rFonts w:eastAsia="Times New Roman" w:cstheme="minorHAnsi"/>
          <w:color w:val="000000"/>
          <w:lang w:eastAsia="pt-BR"/>
        </w:rPr>
        <w:t>/</w:t>
      </w:r>
      <w:r w:rsidRPr="00D40772">
        <w:rPr>
          <w:rFonts w:eastAsia="Times New Roman" w:cstheme="minorHAnsi"/>
          <w:color w:val="000000"/>
          <w:lang w:eastAsia="pt-BR"/>
        </w:rPr>
        <w:t>cópia de documento</w:t>
      </w:r>
      <w:r w:rsidR="00D40772">
        <w:rPr>
          <w:rFonts w:eastAsia="Times New Roman" w:cstheme="minorHAnsi"/>
          <w:color w:val="000000"/>
          <w:lang w:eastAsia="pt-BR"/>
        </w:rPr>
        <w:t>/</w:t>
      </w:r>
      <w:r w:rsidRPr="00D40772">
        <w:rPr>
          <w:rFonts w:eastAsia="Times New Roman" w:cstheme="minorHAnsi"/>
          <w:color w:val="000000"/>
          <w:lang w:eastAsia="pt-BR"/>
        </w:rPr>
        <w:t>protocolo de atendimento</w:t>
      </w:r>
      <w:r w:rsidR="00D40772">
        <w:rPr>
          <w:rFonts w:eastAsia="Times New Roman" w:cstheme="minorHAnsi"/>
          <w:color w:val="000000"/>
          <w:lang w:eastAsia="pt-BR"/>
        </w:rPr>
        <w:t>/</w:t>
      </w:r>
      <w:r w:rsidR="000D6D02" w:rsidRPr="00D40772">
        <w:rPr>
          <w:rFonts w:eastAsia="Times New Roman" w:cstheme="minorHAnsi"/>
          <w:color w:val="000000"/>
          <w:lang w:eastAsia="pt-BR"/>
        </w:rPr>
        <w:t>print</w:t>
      </w:r>
      <w:r w:rsidR="00D40772">
        <w:rPr>
          <w:rFonts w:eastAsia="Times New Roman" w:cstheme="minorHAnsi"/>
          <w:color w:val="000000"/>
          <w:lang w:eastAsia="pt-BR"/>
        </w:rPr>
        <w:t>s</w:t>
      </w:r>
      <w:r w:rsidR="000D6D02" w:rsidRPr="00D40772">
        <w:rPr>
          <w:rFonts w:eastAsia="Times New Roman" w:cstheme="minorHAnsi"/>
          <w:color w:val="000000"/>
          <w:lang w:eastAsia="pt-BR"/>
        </w:rPr>
        <w:t xml:space="preserve"> da ligação, </w:t>
      </w:r>
      <w:r w:rsidR="00D40772">
        <w:rPr>
          <w:rFonts w:eastAsia="Times New Roman" w:cstheme="minorHAnsi"/>
          <w:color w:val="000000"/>
          <w:lang w:eastAsia="pt-BR"/>
        </w:rPr>
        <w:t>dentre outras</w:t>
      </w:r>
      <w:r w:rsidRPr="00D40772">
        <w:rPr>
          <w:rFonts w:eastAsia="Times New Roman" w:cstheme="minorHAnsi"/>
          <w:color w:val="000000"/>
          <w:lang w:eastAsia="pt-BR"/>
        </w:rPr>
        <w:t>).</w:t>
      </w:r>
    </w:p>
    <w:p w14:paraId="627E4540" w14:textId="7215A76F" w:rsidR="006B58C2" w:rsidRPr="00121163" w:rsidRDefault="00D40772" w:rsidP="00121163">
      <w:pPr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Noticiar os fatos, p</w:t>
      </w:r>
      <w:r w:rsidR="006B58C2" w:rsidRPr="00121163">
        <w:rPr>
          <w:rFonts w:eastAsia="Times New Roman" w:cstheme="minorHAnsi"/>
          <w:color w:val="000000"/>
          <w:lang w:eastAsia="pt-BR"/>
        </w:rPr>
        <w:t>referencialmente pelo link: </w:t>
      </w:r>
    </w:p>
    <w:p w14:paraId="213397BF" w14:textId="77777777" w:rsidR="006B58C2" w:rsidRPr="00121163" w:rsidRDefault="006B58C2" w:rsidP="00121163">
      <w:pPr>
        <w:numPr>
          <w:ilvl w:val="3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color w:val="000000"/>
          <w:lang w:eastAsia="pt-BR"/>
        </w:rPr>
        <w:t>http://aplicativos3.mppi.mp.br/ouvidoria/publico/formularioOuvidoria.xhtml;</w:t>
      </w:r>
    </w:p>
    <w:p w14:paraId="535138A7" w14:textId="2870336F" w:rsidR="006B58C2" w:rsidRPr="00121163" w:rsidRDefault="006B58C2" w:rsidP="00121163">
      <w:pPr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color w:val="000000"/>
          <w:lang w:eastAsia="pt-BR"/>
        </w:rPr>
        <w:t>Demais canais</w:t>
      </w:r>
      <w:r w:rsidR="000D6D02" w:rsidRPr="00121163">
        <w:rPr>
          <w:rFonts w:eastAsia="Times New Roman" w:cstheme="minorHAnsi"/>
          <w:color w:val="000000"/>
          <w:lang w:eastAsia="pt-BR"/>
        </w:rPr>
        <w:t xml:space="preserve"> </w:t>
      </w:r>
      <w:r w:rsidR="00D40772">
        <w:rPr>
          <w:rFonts w:eastAsia="Times New Roman" w:cstheme="minorHAnsi"/>
          <w:color w:val="000000"/>
          <w:lang w:eastAsia="pt-BR"/>
        </w:rPr>
        <w:t>e</w:t>
      </w:r>
      <w:r w:rsidR="000D6D02" w:rsidRPr="00121163">
        <w:rPr>
          <w:rFonts w:eastAsia="Times New Roman" w:cstheme="minorHAnsi"/>
          <w:color w:val="000000"/>
          <w:lang w:eastAsia="pt-BR"/>
        </w:rPr>
        <w:t>xce</w:t>
      </w:r>
      <w:r w:rsidR="00D40772">
        <w:rPr>
          <w:rFonts w:eastAsia="Times New Roman" w:cstheme="minorHAnsi"/>
          <w:color w:val="000000"/>
          <w:lang w:eastAsia="pt-BR"/>
        </w:rPr>
        <w:t>pcionais</w:t>
      </w:r>
      <w:r w:rsidR="000D6D02" w:rsidRPr="00121163">
        <w:rPr>
          <w:rFonts w:eastAsia="Times New Roman" w:cstheme="minorHAnsi"/>
          <w:color w:val="000000"/>
          <w:lang w:eastAsia="pt-BR"/>
        </w:rPr>
        <w:t>)</w:t>
      </w:r>
      <w:r w:rsidRPr="00121163">
        <w:rPr>
          <w:rFonts w:eastAsia="Times New Roman" w:cstheme="minorHAnsi"/>
          <w:color w:val="000000"/>
          <w:lang w:eastAsia="pt-BR"/>
        </w:rPr>
        <w:t>: </w:t>
      </w:r>
    </w:p>
    <w:p w14:paraId="6DF73655" w14:textId="4561EB5B" w:rsidR="006B58C2" w:rsidRPr="00121163" w:rsidRDefault="006B58C2" w:rsidP="00121163">
      <w:pPr>
        <w:numPr>
          <w:ilvl w:val="3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color w:val="000000"/>
          <w:lang w:eastAsia="pt-BR"/>
        </w:rPr>
        <w:t>E-mail: ouvidoria@mppi.mp.br;</w:t>
      </w:r>
    </w:p>
    <w:p w14:paraId="3FEC48A6" w14:textId="1EF202CB" w:rsidR="006B58C2" w:rsidRPr="00121163" w:rsidRDefault="006B58C2" w:rsidP="00121163">
      <w:pPr>
        <w:numPr>
          <w:ilvl w:val="3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color w:val="000000"/>
          <w:lang w:eastAsia="pt-BR"/>
        </w:rPr>
        <w:t>Disque 127;</w:t>
      </w:r>
    </w:p>
    <w:p w14:paraId="66ABE630" w14:textId="588ED215" w:rsidR="006B58C2" w:rsidRPr="00121163" w:rsidRDefault="006B58C2" w:rsidP="00121163">
      <w:pPr>
        <w:numPr>
          <w:ilvl w:val="3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color w:val="000000"/>
          <w:lang w:eastAsia="pt-BR"/>
        </w:rPr>
        <w:t>Correspondência: Ouvidoria do Ministério Público do Estado do Piauí. Av. Lindolfo Monteiro, 911, Fátima, Teresina/PI.</w:t>
      </w:r>
    </w:p>
    <w:p w14:paraId="7A1E492A" w14:textId="77777777" w:rsidR="000D6D02" w:rsidRPr="00121163" w:rsidRDefault="000D6D02" w:rsidP="00D40772">
      <w:pPr>
        <w:shd w:val="clear" w:color="auto" w:fill="FFFFFF"/>
        <w:spacing w:after="0" w:line="240" w:lineRule="auto"/>
        <w:ind w:left="2880"/>
        <w:jc w:val="both"/>
        <w:rPr>
          <w:rFonts w:eastAsia="Times New Roman" w:cstheme="minorHAnsi"/>
          <w:color w:val="000000"/>
          <w:lang w:eastAsia="pt-BR"/>
        </w:rPr>
      </w:pPr>
    </w:p>
    <w:p w14:paraId="6BAAB021" w14:textId="77777777" w:rsidR="006B58C2" w:rsidRPr="00121163" w:rsidRDefault="006B58C2" w:rsidP="00D4077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121163">
        <w:rPr>
          <w:rFonts w:eastAsia="Times New Roman" w:cstheme="minorHAnsi"/>
          <w:b/>
          <w:bCs/>
          <w:color w:val="000000"/>
          <w:lang w:eastAsia="pt-BR"/>
        </w:rPr>
        <w:t>DISPOSIÇÃO FINAIS:</w:t>
      </w:r>
    </w:p>
    <w:p w14:paraId="0E33C306" w14:textId="77777777" w:rsidR="006B58C2" w:rsidRPr="00D40772" w:rsidRDefault="006B58C2" w:rsidP="00D40772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Até o cumprido integralmente do TAC, fica suspenso os autos da Ação Civil Pública nº 0009065- 58.2013.8.18.0140;</w:t>
      </w:r>
    </w:p>
    <w:p w14:paraId="72CD7958" w14:textId="77777777" w:rsidR="006B58C2" w:rsidRPr="00D40772" w:rsidRDefault="006B58C2" w:rsidP="00D40772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Uma vez cumpridos integralmente os dispositivos do TAC, será proposto o arquivamento da Ação Civil Pública nº 0009065-58.2013.8.18.0140, nos termos proposto no </w:t>
      </w:r>
      <w:r w:rsidRPr="00D4077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t-BR"/>
        </w:rPr>
        <w:t>PA de acompanhamento do TAC nº 000011-002/2021)</w:t>
      </w:r>
      <w:r w:rsidRPr="00D40772">
        <w:rPr>
          <w:rFonts w:eastAsia="Times New Roman" w:cstheme="minorHAnsi"/>
          <w:color w:val="000000"/>
          <w:lang w:eastAsia="pt-BR"/>
        </w:rPr>
        <w:t>;</w:t>
      </w:r>
    </w:p>
    <w:p w14:paraId="4FB51FB3" w14:textId="77777777" w:rsidR="006B58C2" w:rsidRPr="00D40772" w:rsidRDefault="006B58C2" w:rsidP="00D40772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D40772">
        <w:rPr>
          <w:rFonts w:eastAsia="Times New Roman" w:cstheme="minorHAnsi"/>
          <w:color w:val="000000"/>
          <w:lang w:eastAsia="pt-BR"/>
        </w:rPr>
        <w:t>Cinge-se que o TAC não prejudica eventual ação judicial promovida pelos consumidores individualmente ou terceiros no exercício de seus direitos.</w:t>
      </w:r>
    </w:p>
    <w:p w14:paraId="4FFAFEF1" w14:textId="09BBEDFF" w:rsidR="00AF3C13" w:rsidRDefault="00AF3C13" w:rsidP="00121163">
      <w:pPr>
        <w:spacing w:after="0" w:line="240" w:lineRule="auto"/>
        <w:rPr>
          <w:rFonts w:cstheme="minorHAnsi"/>
        </w:rPr>
      </w:pPr>
    </w:p>
    <w:p w14:paraId="09A607C3" w14:textId="03AB56C9" w:rsidR="00536A3E" w:rsidRDefault="00536A3E" w:rsidP="00536A3E">
      <w:pPr>
        <w:spacing w:after="0"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Os órgãos que compõe</w:t>
      </w:r>
      <w:r w:rsidR="004663FA">
        <w:rPr>
          <w:rFonts w:cstheme="minorHAnsi"/>
        </w:rPr>
        <w:t>m</w:t>
      </w:r>
      <w:r>
        <w:rPr>
          <w:rFonts w:cstheme="minorHAnsi"/>
        </w:rPr>
        <w:t xml:space="preserve"> o Sistema Estadual de Proteção e Defesa do Consumidor (SEDC), auxiliarão o Ministério Público do Estado do Piauí, através do Procon PI, na fiscalização do presente termo de compromisso e ajustamento de conduta</w:t>
      </w:r>
      <w:r w:rsidRPr="00536A3E">
        <w:rPr>
          <w:rFonts w:cstheme="minorHAnsi"/>
        </w:rPr>
        <w:t>.</w:t>
      </w:r>
    </w:p>
    <w:p w14:paraId="071DD1B4" w14:textId="395824BC" w:rsidR="00330A9D" w:rsidRPr="00D40772" w:rsidRDefault="008D5964" w:rsidP="00330A9D">
      <w:pPr>
        <w:spacing w:after="0" w:line="240" w:lineRule="auto"/>
        <w:ind w:firstLine="360"/>
        <w:jc w:val="both"/>
        <w:rPr>
          <w:rFonts w:eastAsia="Times New Roman" w:cstheme="minorHAnsi"/>
          <w:color w:val="323130"/>
          <w:lang w:eastAsia="pt-BR"/>
        </w:rPr>
      </w:pPr>
      <w:r>
        <w:rPr>
          <w:rFonts w:cstheme="minorHAnsi"/>
        </w:rPr>
        <w:t xml:space="preserve">Frise-se, que uso do canal Procon na forma e condições previstas no TAC n° 01/2021, será disponibilizo </w:t>
      </w:r>
      <w:r w:rsidR="00330A9D">
        <w:rPr>
          <w:rFonts w:cstheme="minorHAnsi"/>
        </w:rPr>
        <w:t xml:space="preserve">aos </w:t>
      </w:r>
      <w:r>
        <w:rPr>
          <w:rFonts w:cstheme="minorHAnsi"/>
        </w:rPr>
        <w:t xml:space="preserve">consorciados </w:t>
      </w:r>
      <w:r w:rsidRPr="00536A3E">
        <w:rPr>
          <w:rFonts w:cstheme="minorHAnsi"/>
        </w:rPr>
        <w:t xml:space="preserve">interessados </w:t>
      </w:r>
      <w:r>
        <w:rPr>
          <w:rFonts w:cstheme="minorHAnsi"/>
        </w:rPr>
        <w:t xml:space="preserve">como exceção </w:t>
      </w:r>
      <w:r w:rsidR="00330A9D">
        <w:rPr>
          <w:rFonts w:cstheme="minorHAnsi"/>
        </w:rPr>
        <w:t xml:space="preserve">à </w:t>
      </w:r>
      <w:r>
        <w:rPr>
          <w:rFonts w:cstheme="minorHAnsi"/>
        </w:rPr>
        <w:t>regra</w:t>
      </w:r>
      <w:r w:rsidR="004663FA">
        <w:rPr>
          <w:rFonts w:cstheme="minorHAnsi"/>
        </w:rPr>
        <w:t>, qual seja,</w:t>
      </w:r>
      <w:r w:rsidR="00330A9D">
        <w:rPr>
          <w:rFonts w:cstheme="minorHAnsi"/>
        </w:rPr>
        <w:t xml:space="preserve"> </w:t>
      </w:r>
      <w:r w:rsidR="004663FA">
        <w:rPr>
          <w:rFonts w:cstheme="minorHAnsi"/>
        </w:rPr>
        <w:t xml:space="preserve">a </w:t>
      </w:r>
      <w:r w:rsidR="00330A9D" w:rsidRPr="00D40772">
        <w:rPr>
          <w:rFonts w:eastAsia="Times New Roman" w:cstheme="minorHAnsi"/>
          <w:color w:val="323130"/>
          <w:bdr w:val="none" w:sz="0" w:space="0" w:color="auto" w:frame="1"/>
          <w:lang w:eastAsia="pt-BR"/>
        </w:rPr>
        <w:t>Central de atendimento gratuito aos consorciados: </w:t>
      </w:r>
      <w:r w:rsidR="00330A9D" w:rsidRP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>0800</w:t>
      </w:r>
      <w:r w:rsidR="00330A9D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 xml:space="preserve"> </w:t>
      </w:r>
      <w:r w:rsidR="00330A9D" w:rsidRP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>722</w:t>
      </w:r>
      <w:r w:rsidR="00330A9D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 xml:space="preserve"> </w:t>
      </w:r>
      <w:r w:rsidR="00330A9D" w:rsidRPr="00D40772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>2325</w:t>
      </w:r>
      <w:r w:rsidR="004663FA">
        <w:rPr>
          <w:rFonts w:eastAsia="Times New Roman" w:cstheme="minorHAnsi"/>
          <w:b/>
          <w:bCs/>
          <w:color w:val="323130"/>
          <w:bdr w:val="none" w:sz="0" w:space="0" w:color="auto" w:frame="1"/>
          <w:lang w:eastAsia="pt-BR"/>
        </w:rPr>
        <w:t>.</w:t>
      </w:r>
    </w:p>
    <w:p w14:paraId="49DEE5AC" w14:textId="77777777" w:rsidR="00330A9D" w:rsidRDefault="00330A9D" w:rsidP="00536A3E">
      <w:pPr>
        <w:spacing w:after="0" w:line="240" w:lineRule="auto"/>
        <w:ind w:firstLine="360"/>
        <w:jc w:val="both"/>
        <w:rPr>
          <w:rFonts w:cstheme="minorHAnsi"/>
        </w:rPr>
      </w:pPr>
    </w:p>
    <w:p w14:paraId="15158EB8" w14:textId="2AA6AA82" w:rsidR="00F14079" w:rsidRDefault="00FF43FA" w:rsidP="00FF43F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Teresina (PI), 01 de julho de 2021</w:t>
      </w:r>
    </w:p>
    <w:p w14:paraId="1D659FE8" w14:textId="77777777" w:rsidR="00FF43FA" w:rsidRDefault="00FF43FA" w:rsidP="00FF43FA">
      <w:pPr>
        <w:spacing w:after="0" w:line="240" w:lineRule="auto"/>
        <w:jc w:val="center"/>
        <w:rPr>
          <w:rFonts w:cstheme="minorHAnsi"/>
        </w:rPr>
      </w:pPr>
    </w:p>
    <w:p w14:paraId="6092BCE9" w14:textId="56E80070" w:rsidR="00F14079" w:rsidRPr="00FF43FA" w:rsidRDefault="00F14079" w:rsidP="00FF43FA">
      <w:pPr>
        <w:spacing w:after="0" w:line="240" w:lineRule="auto"/>
        <w:jc w:val="center"/>
        <w:rPr>
          <w:rFonts w:cstheme="minorHAnsi"/>
          <w:b/>
          <w:bCs/>
        </w:rPr>
      </w:pPr>
      <w:r w:rsidRPr="00FF43FA">
        <w:rPr>
          <w:rFonts w:cstheme="minorHAnsi"/>
          <w:b/>
          <w:bCs/>
        </w:rPr>
        <w:t>NIVALDO RIBEIRO</w:t>
      </w:r>
    </w:p>
    <w:p w14:paraId="78905107" w14:textId="770373F7" w:rsidR="00F14079" w:rsidRPr="00FF43FA" w:rsidRDefault="00F14079" w:rsidP="00FF43FA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FF43FA">
        <w:rPr>
          <w:rFonts w:cstheme="minorHAnsi"/>
          <w:sz w:val="18"/>
          <w:szCs w:val="18"/>
        </w:rPr>
        <w:t>Promotor de Justiça</w:t>
      </w:r>
    </w:p>
    <w:p w14:paraId="5A84C610" w14:textId="5E5A1C68" w:rsidR="00F14079" w:rsidRPr="00FF43FA" w:rsidRDefault="00F14079" w:rsidP="00FF43FA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FF43FA">
        <w:rPr>
          <w:rFonts w:cstheme="minorHAnsi"/>
          <w:sz w:val="18"/>
          <w:szCs w:val="18"/>
        </w:rPr>
        <w:t>Coordenador-Geral do Procon</w:t>
      </w:r>
      <w:r w:rsidR="00FF43FA" w:rsidRPr="00FF43FA">
        <w:rPr>
          <w:rFonts w:cstheme="minorHAnsi"/>
          <w:sz w:val="18"/>
          <w:szCs w:val="18"/>
        </w:rPr>
        <w:t>/</w:t>
      </w:r>
      <w:r w:rsidRPr="00FF43FA">
        <w:rPr>
          <w:rFonts w:cstheme="minorHAnsi"/>
          <w:sz w:val="18"/>
          <w:szCs w:val="18"/>
        </w:rPr>
        <w:t>MPPI</w:t>
      </w:r>
    </w:p>
    <w:sectPr w:rsidR="00F14079" w:rsidRPr="00FF4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873"/>
    <w:multiLevelType w:val="multilevel"/>
    <w:tmpl w:val="76F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A6423"/>
    <w:multiLevelType w:val="multilevel"/>
    <w:tmpl w:val="BA5C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05673"/>
    <w:multiLevelType w:val="hybridMultilevel"/>
    <w:tmpl w:val="560A3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B56EB"/>
    <w:multiLevelType w:val="multilevel"/>
    <w:tmpl w:val="76F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028C8"/>
    <w:multiLevelType w:val="multilevel"/>
    <w:tmpl w:val="76F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C20E0"/>
    <w:multiLevelType w:val="multilevel"/>
    <w:tmpl w:val="76F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4236C"/>
    <w:multiLevelType w:val="multilevel"/>
    <w:tmpl w:val="76F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97848"/>
    <w:multiLevelType w:val="hybridMultilevel"/>
    <w:tmpl w:val="85EAF4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17582"/>
    <w:multiLevelType w:val="multilevel"/>
    <w:tmpl w:val="76F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17CB7"/>
    <w:multiLevelType w:val="multilevel"/>
    <w:tmpl w:val="76F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E3E65"/>
    <w:multiLevelType w:val="multilevel"/>
    <w:tmpl w:val="76F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9F698D"/>
    <w:multiLevelType w:val="multilevel"/>
    <w:tmpl w:val="76F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13"/>
    <w:rsid w:val="000D1AD9"/>
    <w:rsid w:val="000D6D02"/>
    <w:rsid w:val="00121163"/>
    <w:rsid w:val="00215956"/>
    <w:rsid w:val="00330A9D"/>
    <w:rsid w:val="003D7E5E"/>
    <w:rsid w:val="004663FA"/>
    <w:rsid w:val="00536A3E"/>
    <w:rsid w:val="006B58C2"/>
    <w:rsid w:val="008253ED"/>
    <w:rsid w:val="008D5964"/>
    <w:rsid w:val="00970204"/>
    <w:rsid w:val="00AF3C13"/>
    <w:rsid w:val="00D40772"/>
    <w:rsid w:val="00DB0845"/>
    <w:rsid w:val="00E650B5"/>
    <w:rsid w:val="00E66FA9"/>
    <w:rsid w:val="00EE235A"/>
    <w:rsid w:val="00F14079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0AB6"/>
  <w15:chartTrackingRefBased/>
  <w15:docId w15:val="{B36B8E49-1449-4E8A-8691-DEAA36F1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0D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0D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B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2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0" ma:contentTypeDescription="Crie um novo documento." ma:contentTypeScope="" ma:versionID="2ce43b698a297870fb6c6eea1f358ba3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82ab207ede09f47e54c2d215db30a497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NTADONOSIMP xmlns="e8b43b67-cc43-42df-a04f-3356f259a961">false</JUNTADONOSIMP>
    <Ok xmlns="e8b43b67-cc43-42df-a04f-3356f259a961" xsi:nil="true"/>
    <Situa_x00e7__x00e3_o xmlns="e8b43b67-cc43-42df-a04f-3356f259a961" xsi:nil="true"/>
    <STATUS xmlns="e8b43b67-cc43-42df-a04f-3356f259a961" xsi:nil="true"/>
  </documentManagement>
</p:properties>
</file>

<file path=customXml/itemProps1.xml><?xml version="1.0" encoding="utf-8"?>
<ds:datastoreItem xmlns:ds="http://schemas.openxmlformats.org/officeDocument/2006/customXml" ds:itemID="{0FDE86DF-0DA2-43EB-8802-3D77DCD038FA}"/>
</file>

<file path=customXml/itemProps2.xml><?xml version="1.0" encoding="utf-8"?>
<ds:datastoreItem xmlns:ds="http://schemas.openxmlformats.org/officeDocument/2006/customXml" ds:itemID="{9AB36362-9F2A-4BC4-B924-E585C2A8BB1F}"/>
</file>

<file path=customXml/itemProps3.xml><?xml version="1.0" encoding="utf-8"?>
<ds:datastoreItem xmlns:ds="http://schemas.openxmlformats.org/officeDocument/2006/customXml" ds:itemID="{239A7185-CAD8-4066-9ACE-B79CC82C8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1338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EDIVAR CRUZ CARVALHO</dc:creator>
  <cp:keywords/>
  <dc:description/>
  <cp:lastModifiedBy>EDIVAR CRUZ CARVALHO</cp:lastModifiedBy>
  <cp:revision>11</cp:revision>
  <dcterms:created xsi:type="dcterms:W3CDTF">2021-06-23T11:40:00Z</dcterms:created>
  <dcterms:modified xsi:type="dcterms:W3CDTF">2021-06-26T13:20:00Z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0x01010014AB3F3A556C4F49800754C74BAE2CCB</vt:lpwstr>
  </property>
</Properties>
</file>