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C8DD114" w14:paraId="11831727" wp14:textId="5C3E5D34">
      <w:pPr>
        <w:pStyle w:val="Normal"/>
        <w:jc w:val="center"/>
      </w:pPr>
      <w:r w:rsidR="697441A2">
        <w:drawing>
          <wp:inline xmlns:wp14="http://schemas.microsoft.com/office/word/2010/wordprocessingDrawing" wp14:editId="1B6976EA" wp14:anchorId="1A29E146">
            <wp:extent cx="2642822" cy="457327"/>
            <wp:effectExtent l="0" t="0" r="0" b="0"/>
            <wp:docPr id="20515866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8f7980cdad41c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42822" cy="4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C8DD114" w14:paraId="42EAC89D" wp14:textId="41F6B0B5">
      <w:pPr>
        <w:spacing w:after="0" w:afterAutospacing="off"/>
        <w:jc w:val="center"/>
      </w:pPr>
      <w:r w:rsidRPr="5C8DD114" w:rsidR="697441A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MINISTÉRIO PÚBLICO DO ESTADO DO PIAUÍ</w:t>
      </w:r>
    </w:p>
    <w:p xmlns:wp14="http://schemas.microsoft.com/office/word/2010/wordml" w:rsidP="5C8DD114" w14:paraId="1392EAB6" wp14:textId="3D43CE54">
      <w:pPr>
        <w:spacing w:after="0" w:afterAutospacing="off" w:line="240" w:lineRule="auto"/>
        <w:jc w:val="center"/>
      </w:pPr>
      <w:r w:rsidRPr="5C8DD114" w:rsidR="697441A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PROGRAMA DE PROTEÇÃO E DEFESA DO CONSUMIDOR</w:t>
      </w:r>
    </w:p>
    <w:p xmlns:wp14="http://schemas.microsoft.com/office/word/2010/wordml" w:rsidP="5C8DD114" w14:paraId="0DB9B92C" wp14:textId="622DC314">
      <w:pPr>
        <w:spacing w:after="0" w:afterAutospacing="off"/>
        <w:jc w:val="center"/>
      </w:pPr>
      <w:r w:rsidRPr="5C8DD114" w:rsidR="697441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Rua Lindolfo Monteiro, nº 911, Bairro de Fátima, CEP nº 64049-440, Teresina – PI</w:t>
      </w:r>
    </w:p>
    <w:p xmlns:wp14="http://schemas.microsoft.com/office/word/2010/wordml" w:rsidP="5C8DD114" w14:paraId="753010BD" wp14:textId="35AB0AC9">
      <w:pPr>
        <w:spacing w:after="0" w:afterAutospacing="off"/>
        <w:jc w:val="center"/>
      </w:pPr>
      <w:r w:rsidRPr="5C8DD114" w:rsidR="697441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Telefones: (086) 3216-4550 / E-mail: </w:t>
      </w:r>
      <w:hyperlink r:id="R305b35c1d280418b">
        <w:r w:rsidRPr="5C8DD114" w:rsidR="697441A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procon@mppi.mp.br</w:t>
        </w:r>
      </w:hyperlink>
    </w:p>
    <w:p xmlns:wp14="http://schemas.microsoft.com/office/word/2010/wordml" w:rsidP="5C8DD114" w14:paraId="1E207724" wp14:textId="0B03E90E">
      <w:pPr>
        <w:pStyle w:val="Normal"/>
      </w:pPr>
    </w:p>
    <w:p w:rsidR="40365654" w:rsidP="5C8DD114" w:rsidRDefault="40365654" w14:paraId="32DF00C7" w14:textId="778D744D">
      <w:pPr>
        <w:spacing w:line="360" w:lineRule="auto"/>
        <w:jc w:val="both"/>
      </w:pPr>
      <w:r w:rsidRPr="5C8DD114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OFÍCIO Nº 092/2021 – PROCON/MP-PI </w:t>
      </w:r>
      <w:r w:rsidRPr="5C8DD114" w:rsidR="6CAFDC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          </w:t>
      </w:r>
      <w:r w:rsidRPr="5C8DD114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Teresina (PI), 17 de maio de 2021</w:t>
      </w:r>
    </w:p>
    <w:p w:rsidR="5C8DD114" w:rsidP="5C8DD114" w:rsidRDefault="5C8DD114" w14:paraId="5B922AFF" w14:textId="63395E49">
      <w:pPr>
        <w:jc w:val="both"/>
      </w:pPr>
    </w:p>
    <w:p w:rsidR="40365654" w:rsidP="5C8DD114" w:rsidRDefault="40365654" w14:paraId="770A15AE" w14:textId="074286D2">
      <w:pPr>
        <w:jc w:val="both"/>
      </w:pPr>
      <w:r>
        <w:br/>
      </w:r>
    </w:p>
    <w:p w:rsidR="40365654" w:rsidP="5C8DD114" w:rsidRDefault="40365654" w14:paraId="13389B0D" w14:textId="2D269B7A">
      <w:pPr>
        <w:ind w:left="0" w:firstLine="1980"/>
        <w:jc w:val="both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Senhor Procurador Geral:</w:t>
      </w:r>
    </w:p>
    <w:p w:rsidR="5C8DD114" w:rsidP="5C8DD114" w:rsidRDefault="5C8DD114" w14:paraId="39CC68D5" w14:textId="24BAAAF3">
      <w:pPr>
        <w:jc w:val="both"/>
      </w:pPr>
    </w:p>
    <w:p w:rsidR="5C8DD114" w:rsidP="5C8DD114" w:rsidRDefault="5C8DD114" w14:paraId="02DE1212" w14:textId="1E1FF34A">
      <w:pPr>
        <w:jc w:val="both"/>
      </w:pPr>
    </w:p>
    <w:p w:rsidR="40365654" w:rsidP="5C8DD114" w:rsidRDefault="40365654" w14:paraId="4CE8C2F2" w14:textId="71D123C0">
      <w:pPr>
        <w:spacing w:line="276" w:lineRule="auto"/>
        <w:ind w:firstLine="1979"/>
        <w:jc w:val="both"/>
      </w:pPr>
      <w:r w:rsidRPr="1B6976EA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Ao tempo em que o cumprimento, encaminho a V. </w:t>
      </w:r>
      <w:proofErr w:type="spellStart"/>
      <w:r w:rsidRPr="1B6976EA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Exa</w:t>
      </w:r>
      <w:proofErr w:type="spellEnd"/>
      <w:r w:rsidRPr="1B6976EA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, cópias dos autos do </w:t>
      </w:r>
      <w:r w:rsidRPr="1B6976EA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Processo Administrativo nº 000</w:t>
      </w:r>
      <w:r w:rsidRPr="1B6976EA" w:rsidR="22F068B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009</w:t>
      </w:r>
      <w:r w:rsidRPr="1B6976EA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-</w:t>
      </w:r>
      <w:r w:rsidRPr="1B6976EA" w:rsidR="59644C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0</w:t>
      </w:r>
      <w:r w:rsidRPr="1B6976EA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05/2016</w:t>
      </w:r>
      <w:r w:rsidRPr="1B6976EA" w:rsidR="662D353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 (075/2011)</w:t>
      </w:r>
      <w:r w:rsidRPr="1B6976EA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1B6976EA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em que figura como fornecedor </w:t>
      </w:r>
      <w:r w:rsidRPr="1B6976EA" w:rsidR="587EE55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CLARO S.A.</w:t>
      </w:r>
      <w:r w:rsidRPr="1B6976EA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, a fim de que o mesmo seja inscrito na dívida ativa do Estado do Piauí, conforme o caput do art. 66, do ATO CONJUNTO PGJ/PROCON Nº 04, de 07 de outubro de 2020.</w:t>
      </w:r>
    </w:p>
    <w:p w:rsidR="5C8DD114" w:rsidP="5C8DD114" w:rsidRDefault="5C8DD114" w14:paraId="3E2C85FF" w14:textId="44294BF1">
      <w:pPr>
        <w:ind w:firstLine="1979"/>
        <w:jc w:val="both"/>
      </w:pPr>
    </w:p>
    <w:p w:rsidR="40365654" w:rsidP="5C8DD114" w:rsidRDefault="40365654" w14:paraId="39CED8C4" w14:textId="38FF0BBD">
      <w:pPr>
        <w:ind w:firstLine="1979"/>
        <w:jc w:val="both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Atenciosamente,</w:t>
      </w:r>
    </w:p>
    <w:p w:rsidR="5C8DD114" w:rsidP="5C8DD114" w:rsidRDefault="5C8DD114" w14:paraId="4D8C89DD" w14:textId="4A3EFBFE">
      <w:pPr>
        <w:ind w:firstLine="1979"/>
        <w:jc w:val="both"/>
      </w:pPr>
    </w:p>
    <w:p w:rsidR="40365654" w:rsidP="5C8DD114" w:rsidRDefault="40365654" w14:paraId="5BBA24F0" w14:textId="1D40AACE">
      <w:pPr>
        <w:ind w:firstLine="1979"/>
        <w:jc w:val="both"/>
      </w:pPr>
      <w:r>
        <w:br/>
      </w:r>
    </w:p>
    <w:p w:rsidR="40365654" w:rsidP="5C8DD114" w:rsidRDefault="40365654" w14:paraId="7B8A9BDF" w14:textId="6428765A">
      <w:pPr>
        <w:spacing w:after="0" w:afterAutospacing="off"/>
        <w:ind w:hanging="0"/>
        <w:jc w:val="center"/>
      </w:pPr>
      <w:r w:rsidRPr="5C8DD114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NIVALDO RIBEIRO</w:t>
      </w:r>
    </w:p>
    <w:p w:rsidR="40365654" w:rsidP="5C8DD114" w:rsidRDefault="40365654" w14:paraId="11EAB833" w14:textId="709C2516">
      <w:pPr>
        <w:spacing w:after="0" w:afterAutospacing="off"/>
        <w:ind w:hanging="0"/>
        <w:jc w:val="center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Promotor de Justiça</w:t>
      </w:r>
    </w:p>
    <w:p w:rsidR="40365654" w:rsidP="5C8DD114" w:rsidRDefault="40365654" w14:paraId="6F8C33EF" w14:textId="118DC4A0">
      <w:pPr>
        <w:spacing w:after="0" w:afterAutospacing="off"/>
        <w:ind w:hanging="0"/>
        <w:jc w:val="center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Coordenador Geral – PROCON/MP-PI</w:t>
      </w:r>
    </w:p>
    <w:p w:rsidR="40365654" w:rsidP="5C8DD114" w:rsidRDefault="40365654" w14:paraId="64C1F269" w14:textId="0AC3D477">
      <w:pPr>
        <w:ind w:hanging="0"/>
        <w:jc w:val="center"/>
      </w:pPr>
      <w:r>
        <w:br/>
      </w:r>
    </w:p>
    <w:p w:rsidR="40365654" w:rsidP="5C8DD114" w:rsidRDefault="40365654" w14:paraId="6C033C67" w14:textId="16F3E6BD">
      <w:pPr>
        <w:ind w:firstLine="1979"/>
        <w:jc w:val="both"/>
      </w:pPr>
      <w:r>
        <w:br/>
      </w:r>
    </w:p>
    <w:p w:rsidR="40365654" w:rsidP="5C8DD114" w:rsidRDefault="40365654" w14:paraId="54E0FEA1" w14:textId="14B82824">
      <w:pPr>
        <w:ind w:firstLine="1979"/>
        <w:jc w:val="both"/>
      </w:pPr>
      <w:r>
        <w:br/>
      </w:r>
    </w:p>
    <w:p w:rsidR="40365654" w:rsidP="5C8DD114" w:rsidRDefault="40365654" w14:paraId="4927770C" w14:textId="2BACA905">
      <w:pPr>
        <w:spacing w:after="0" w:afterAutospacing="off"/>
        <w:jc w:val="both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Exmo. Sr.</w:t>
      </w:r>
    </w:p>
    <w:p w:rsidR="40365654" w:rsidP="5C8DD114" w:rsidRDefault="40365654" w14:paraId="5744C197" w14:textId="063FD1DB">
      <w:pPr>
        <w:spacing w:after="0" w:afterAutospacing="off"/>
        <w:jc w:val="both"/>
      </w:pPr>
      <w:r w:rsidRPr="5C8DD114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Dr. PLÍNIO CLÊRTON FILHO</w:t>
      </w:r>
    </w:p>
    <w:p w:rsidR="40365654" w:rsidP="5C8DD114" w:rsidRDefault="40365654" w14:paraId="24DC81B8" w14:textId="0017E7F3">
      <w:pPr>
        <w:spacing w:after="0" w:afterAutospacing="off"/>
        <w:jc w:val="both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Procurador Geral do Estado do Piauí</w:t>
      </w:r>
    </w:p>
    <w:p w:rsidR="40365654" w:rsidP="5C8DD114" w:rsidRDefault="40365654" w14:paraId="6EA90868" w14:textId="2EC8A7D0">
      <w:pPr>
        <w:spacing w:after="0" w:afterAutospacing="off"/>
        <w:jc w:val="both"/>
      </w:pPr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Av. Senador </w:t>
      </w:r>
      <w:proofErr w:type="spellStart"/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Arêa</w:t>
      </w:r>
      <w:proofErr w:type="spellEnd"/>
      <w:r w:rsidRPr="5C8DD114" w:rsidR="403656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Leão, nº 1650 - Bairro São Cristóvão</w:t>
      </w:r>
    </w:p>
    <w:p w:rsidR="40365654" w:rsidP="5C8DD114" w:rsidRDefault="40365654" w14:paraId="2D22C28A" w14:textId="3D73D3EF">
      <w:pPr>
        <w:spacing w:after="0" w:afterAutospacing="off"/>
        <w:jc w:val="both"/>
      </w:pPr>
      <w:r w:rsidRPr="5C8DD114" w:rsidR="4036565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N/CAPITAL</w:t>
      </w:r>
    </w:p>
    <w:p w:rsidR="5C8DD114" w:rsidP="5C8DD114" w:rsidRDefault="5C8DD114" w14:paraId="17575D5F" w14:textId="1DCEDA9B">
      <w:pPr>
        <w:pStyle w:val="Normal"/>
      </w:pPr>
    </w:p>
    <w:sectPr>
      <w:pgSz w:w="11906" w:h="16838" w:orient="portrait"/>
      <w:pgMar w:top="85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036B2"/>
    <w:rsid w:val="05A7B2AA"/>
    <w:rsid w:val="1B6976EA"/>
    <w:rsid w:val="22F068B6"/>
    <w:rsid w:val="299B1884"/>
    <w:rsid w:val="2D86C54A"/>
    <w:rsid w:val="30D036B2"/>
    <w:rsid w:val="3CC363AC"/>
    <w:rsid w:val="40365654"/>
    <w:rsid w:val="561E8F90"/>
    <w:rsid w:val="587EE551"/>
    <w:rsid w:val="58F583AA"/>
    <w:rsid w:val="59644C54"/>
    <w:rsid w:val="5C8DD114"/>
    <w:rsid w:val="652D4A4D"/>
    <w:rsid w:val="662D353F"/>
    <w:rsid w:val="697441A2"/>
    <w:rsid w:val="6CAFDC9D"/>
    <w:rsid w:val="7B0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6B2"/>
  <w15:chartTrackingRefBased/>
  <w15:docId w15:val="{f7d79720-ef96-4ea3-8438-11139177d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mailto:procon@mppi.mp.br" TargetMode="External" Id="R305b35c1d280418b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428f7980cdad41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e um novo documento." ma:contentTypeScope="" ma:versionID="ef1c187f2ecab97485ac570d051e428f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1fd45db83a3e00a683ab0f8e5b51c0cb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Props1.xml><?xml version="1.0" encoding="utf-8"?>
<ds:datastoreItem xmlns:ds="http://schemas.openxmlformats.org/officeDocument/2006/customXml" ds:itemID="{EAAAED94-34A5-401B-A046-46EBAD199D12}"/>
</file>

<file path=customXml/itemProps2.xml><?xml version="1.0" encoding="utf-8"?>
<ds:datastoreItem xmlns:ds="http://schemas.openxmlformats.org/officeDocument/2006/customXml" ds:itemID="{B1D1D888-145B-4AC7-B03B-02905BF270B3}"/>
</file>

<file path=customXml/itemProps3.xml><?xml version="1.0" encoding="utf-8"?>
<ds:datastoreItem xmlns:ds="http://schemas.openxmlformats.org/officeDocument/2006/customXml" ds:itemID="{694E344C-6F5C-4958-B343-3AE06B34CB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ALMERA SHEILA MOREIRA LEAL</dc:creator>
  <cp:keywords/>
  <dc:description/>
  <cp:lastModifiedBy>ALMERA SHEILA MOREIRA LEAL</cp:lastModifiedBy>
  <dcterms:created xsi:type="dcterms:W3CDTF">2021-05-27T09:37:10Z</dcterms:created>
  <dcterms:modified xsi:type="dcterms:W3CDTF">2021-06-10T10:44:46Z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